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4032786"/>
        <w:docPartObj>
          <w:docPartGallery w:val="Cover Pages"/>
          <w:docPartUnique/>
        </w:docPartObj>
      </w:sdtPr>
      <w:sdtEndPr>
        <w:rPr>
          <w:rFonts w:eastAsiaTheme="minorEastAsia"/>
          <w:color w:val="5B9BD5" w:themeColor="accent1"/>
          <w:lang w:eastAsia="tr-TR"/>
        </w:rPr>
      </w:sdtEndPr>
      <w:sdtContent>
        <w:p w:rsidR="00152E25" w:rsidRDefault="00152E25">
          <w:r>
            <w:rPr>
              <w:noProof/>
              <w:lang w:eastAsia="tr-TR"/>
            </w:rPr>
            <mc:AlternateContent>
              <mc:Choice Requires="wpg">
                <w:drawing>
                  <wp:anchor distT="0" distB="0" distL="114300" distR="114300" simplePos="0" relativeHeight="251662336" behindDoc="0" locked="0" layoutInCell="1" allowOverlap="1" wp14:anchorId="36615C26" wp14:editId="5018F4D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5ED867" id="Gr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tr-TR"/>
            </w:rPr>
            <mc:AlternateContent>
              <mc:Choice Requires="wps">
                <w:drawing>
                  <wp:anchor distT="0" distB="0" distL="114300" distR="114300" simplePos="0" relativeHeight="251661312" behindDoc="0" locked="0" layoutInCell="1" allowOverlap="1" wp14:anchorId="6876EB65" wp14:editId="3531807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Metin Kutus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2A" w:rsidRDefault="00376D2A">
                                <w:pPr>
                                  <w:pStyle w:val="AralkYok"/>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876EB65" id="_x0000_t202" coordsize="21600,21600" o:spt="202" path="m,l,21600r21600,l21600,xe">
                    <v:stroke joinstyle="miter"/>
                    <v:path gradientshapeok="t" o:connecttype="rect"/>
                  </v:shapetype>
                  <v:shape id="Metin Kutusu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Nt10&#10;LoYCAABmBQAADgAAAAAAAAAAAAAAAAAuAgAAZHJzL2Uyb0RvYy54bWxQSwECLQAUAAYACAAAACEA&#10;xkRDDNsAAAAGAQAADwAAAAAAAAAAAAAAAADgBAAAZHJzL2Rvd25yZXYueG1sUEsFBgAAAAAEAAQA&#10;8wAAAOgFAAAAAA==&#10;" filled="f" stroked="f" strokeweight=".5pt">
                    <v:textbox style="mso-fit-shape-to-text:t" inset="126pt,0,54pt,0">
                      <w:txbxContent>
                        <w:p w:rsidR="00376D2A" w:rsidRDefault="00376D2A">
                          <w:pPr>
                            <w:pStyle w:val="AralkYok"/>
                            <w:jc w:val="right"/>
                            <w:rPr>
                              <w:color w:val="595959" w:themeColor="text1" w:themeTint="A6"/>
                              <w:sz w:val="20"/>
                              <w:szCs w:val="20"/>
                            </w:rPr>
                          </w:pPr>
                        </w:p>
                      </w:txbxContent>
                    </v:textbox>
                    <w10:wrap type="square" anchorx="page" anchory="page"/>
                  </v:shape>
                </w:pict>
              </mc:Fallback>
            </mc:AlternateContent>
          </w:r>
        </w:p>
        <w:p w:rsidR="00490050" w:rsidRPr="00D977EC" w:rsidRDefault="00893F6A">
          <w:pPr>
            <w:rPr>
              <w:rFonts w:eastAsiaTheme="minorEastAsia"/>
              <w:color w:val="5B9BD5" w:themeColor="accent1"/>
              <w:lang w:eastAsia="tr-TR"/>
            </w:rPr>
            <w:sectPr w:rsidR="00490050" w:rsidRPr="00D977EC" w:rsidSect="004F75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noProof/>
              <w:lang w:eastAsia="tr-TR"/>
            </w:rPr>
            <mc:AlternateContent>
              <mc:Choice Requires="wps">
                <w:drawing>
                  <wp:anchor distT="0" distB="0" distL="114300" distR="114300" simplePos="0" relativeHeight="251660288" behindDoc="0" locked="0" layoutInCell="1" allowOverlap="1" wp14:anchorId="471A6252" wp14:editId="5A3ABEC0">
                    <wp:simplePos x="0" y="0"/>
                    <wp:positionH relativeFrom="margin">
                      <wp:posOffset>-652145</wp:posOffset>
                    </wp:positionH>
                    <wp:positionV relativeFrom="page">
                      <wp:posOffset>1619250</wp:posOffset>
                    </wp:positionV>
                    <wp:extent cx="6400800" cy="1543050"/>
                    <wp:effectExtent l="0" t="0" r="0" b="0"/>
                    <wp:wrapSquare wrapText="bothSides"/>
                    <wp:docPr id="152" name="Metin Kutusu 152"/>
                    <wp:cNvGraphicFramePr/>
                    <a:graphic xmlns:a="http://schemas.openxmlformats.org/drawingml/2006/main">
                      <a:graphicData uri="http://schemas.microsoft.com/office/word/2010/wordprocessingShape">
                        <wps:wsp>
                          <wps:cNvSpPr txBox="1"/>
                          <wps:spPr>
                            <a:xfrm>
                              <a:off x="0" y="0"/>
                              <a:ext cx="64008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2A" w:rsidRDefault="00376D2A" w:rsidP="00152E25">
                                <w:pPr>
                                  <w:pStyle w:val="AralkYok"/>
                                  <w:jc w:val="center"/>
                                  <w:rPr>
                                    <w:color w:val="595959" w:themeColor="text1" w:themeTint="A6"/>
                                    <w:sz w:val="18"/>
                                    <w:szCs w:val="18"/>
                                  </w:rPr>
                                </w:pPr>
                                <w:r w:rsidRPr="00893F6A">
                                  <w:rPr>
                                    <w:noProof/>
                                  </w:rPr>
                                  <w:drawing>
                                    <wp:inline distT="0" distB="0" distL="0" distR="0" wp14:anchorId="3063D802" wp14:editId="0162992D">
                                      <wp:extent cx="3600000" cy="1361928"/>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1361928"/>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A6252" id="Metin Kutusu 152" o:spid="_x0000_s1027" type="#_x0000_t202" style="position:absolute;margin-left:-51.35pt;margin-top:127.5pt;width:7in;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" filled="f" stroked="f" strokeweight=".5pt">
                    <v:textbox inset="126pt,0,54pt,0">
                      <w:txbxContent>
                        <w:p w:rsidR="00376D2A" w:rsidRDefault="00376D2A" w:rsidP="00152E25">
                          <w:pPr>
                            <w:pStyle w:val="AralkYok"/>
                            <w:jc w:val="center"/>
                            <w:rPr>
                              <w:color w:val="595959" w:themeColor="text1" w:themeTint="A6"/>
                              <w:sz w:val="18"/>
                              <w:szCs w:val="18"/>
                            </w:rPr>
                          </w:pPr>
                          <w:r w:rsidRPr="00893F6A">
                            <w:rPr>
                              <w:noProof/>
                            </w:rPr>
                            <w:drawing>
                              <wp:inline distT="0" distB="0" distL="0" distR="0" wp14:anchorId="3063D802" wp14:editId="0162992D">
                                <wp:extent cx="3600000" cy="1361928"/>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1361928"/>
                                        </a:xfrm>
                                        <a:prstGeom prst="rect">
                                          <a:avLst/>
                                        </a:prstGeom>
                                        <a:noFill/>
                                        <a:ln>
                                          <a:noFill/>
                                        </a:ln>
                                      </pic:spPr>
                                    </pic:pic>
                                  </a:graphicData>
                                </a:graphic>
                              </wp:inline>
                            </w:drawing>
                          </w:r>
                        </w:p>
                      </w:txbxContent>
                    </v:textbox>
                    <w10:wrap type="square" anchorx="margin" anchory="page"/>
                  </v:shape>
                </w:pict>
              </mc:Fallback>
            </mc:AlternateContent>
          </w:r>
          <w:r w:rsidR="00333422">
            <w:rPr>
              <w:rFonts w:eastAsiaTheme="minorEastAsia"/>
              <w:noProof/>
              <w:color w:val="5B9BD5" w:themeColor="accent1"/>
              <w:lang w:eastAsia="tr-TR"/>
            </w:rPr>
            <mc:AlternateContent>
              <mc:Choice Requires="wps">
                <w:drawing>
                  <wp:anchor distT="0" distB="0" distL="114300" distR="114300" simplePos="0" relativeHeight="251663360" behindDoc="0" locked="0" layoutInCell="1" allowOverlap="1" wp14:anchorId="1AB4B939" wp14:editId="223281A5">
                    <wp:simplePos x="0" y="0"/>
                    <wp:positionH relativeFrom="margin">
                      <wp:align>right</wp:align>
                    </wp:positionH>
                    <wp:positionV relativeFrom="paragraph">
                      <wp:posOffset>5241537</wp:posOffset>
                    </wp:positionV>
                    <wp:extent cx="5677032" cy="15049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5677032"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2A" w:rsidRPr="00FE2D5E" w:rsidRDefault="00376D2A" w:rsidP="00152E25">
                                <w:pPr>
                                  <w:spacing w:after="0"/>
                                  <w:jc w:val="right"/>
                                  <w:rPr>
                                    <w:rFonts w:ascii="Arial" w:hAnsi="Arial" w:cs="Arial"/>
                                    <w:b/>
                                    <w:sz w:val="56"/>
                                    <w:szCs w:val="56"/>
                                  </w:rPr>
                                </w:pPr>
                                <w:r w:rsidRPr="00FE2D5E">
                                  <w:rPr>
                                    <w:rFonts w:ascii="Arial" w:hAnsi="Arial" w:cs="Arial"/>
                                    <w:b/>
                                    <w:sz w:val="56"/>
                                    <w:szCs w:val="56"/>
                                  </w:rPr>
                                  <w:t xml:space="preserve"> KALİTE EL KİTABI</w:t>
                                </w:r>
                              </w:p>
                              <w:p w:rsidR="00376D2A" w:rsidRPr="00937E20" w:rsidRDefault="00376D2A" w:rsidP="00937E20">
                                <w:pPr>
                                  <w:spacing w:after="0"/>
                                  <w:jc w:val="right"/>
                                  <w:rPr>
                                    <w:rFonts w:ascii="Arial" w:hAnsi="Arial" w:cs="Arial"/>
                                    <w:color w:val="404040" w:themeColor="text1" w:themeTint="BF"/>
                                  </w:rPr>
                                </w:pPr>
                                <w:r w:rsidRPr="00333422">
                                  <w:rPr>
                                    <w:rFonts w:ascii="Arial" w:hAnsi="Arial" w:cs="Arial"/>
                                    <w:color w:val="404040" w:themeColor="text1" w:themeTint="BF"/>
                                  </w:rPr>
                                  <w:t>TS EN ISO 9001:2015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B939" id="Metin Kutusu 33" o:spid="_x0000_s1028" type="#_x0000_t202" style="position:absolute;margin-left:395.8pt;margin-top:412.7pt;width:447pt;height:11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" filled="f" stroked="f" strokeweight=".5pt">
                    <v:textbox>
                      <w:txbxContent>
                        <w:p w:rsidR="00376D2A" w:rsidRPr="00FE2D5E" w:rsidRDefault="00376D2A" w:rsidP="00152E25">
                          <w:pPr>
                            <w:spacing w:after="0"/>
                            <w:jc w:val="right"/>
                            <w:rPr>
                              <w:rFonts w:ascii="Arial" w:hAnsi="Arial" w:cs="Arial"/>
                              <w:b/>
                              <w:sz w:val="56"/>
                              <w:szCs w:val="56"/>
                            </w:rPr>
                          </w:pPr>
                          <w:r w:rsidRPr="00FE2D5E">
                            <w:rPr>
                              <w:rFonts w:ascii="Arial" w:hAnsi="Arial" w:cs="Arial"/>
                              <w:b/>
                              <w:sz w:val="56"/>
                              <w:szCs w:val="56"/>
                            </w:rPr>
                            <w:t xml:space="preserve"> KALİTE EL KİTABI</w:t>
                          </w:r>
                        </w:p>
                        <w:p w:rsidR="00376D2A" w:rsidRPr="00937E20" w:rsidRDefault="00376D2A" w:rsidP="00937E20">
                          <w:pPr>
                            <w:spacing w:after="0"/>
                            <w:jc w:val="right"/>
                            <w:rPr>
                              <w:rFonts w:ascii="Arial" w:hAnsi="Arial" w:cs="Arial"/>
                              <w:color w:val="404040" w:themeColor="text1" w:themeTint="BF"/>
                            </w:rPr>
                          </w:pPr>
                          <w:r w:rsidRPr="00333422">
                            <w:rPr>
                              <w:rFonts w:ascii="Arial" w:hAnsi="Arial" w:cs="Arial"/>
                              <w:color w:val="404040" w:themeColor="text1" w:themeTint="BF"/>
                            </w:rPr>
                            <w:t>TS EN ISO 9001:2015</w:t>
                          </w:r>
                        </w:p>
                      </w:txbxContent>
                    </v:textbox>
                    <w10:wrap anchorx="margin"/>
                  </v:shape>
                </w:pict>
              </mc:Fallback>
            </mc:AlternateContent>
          </w:r>
          <w:r w:rsidR="00D836FE">
            <w:rPr>
              <w:noProof/>
              <w:lang w:eastAsia="tr-TR"/>
            </w:rPr>
            <mc:AlternateContent>
              <mc:Choice Requires="wps">
                <w:drawing>
                  <wp:anchor distT="45720" distB="45720" distL="114300" distR="114300" simplePos="0" relativeHeight="251665408" behindDoc="0" locked="0" layoutInCell="1" allowOverlap="1" wp14:anchorId="06A46ACA" wp14:editId="6CA184AC">
                    <wp:simplePos x="0" y="0"/>
                    <wp:positionH relativeFrom="margin">
                      <wp:align>center</wp:align>
                    </wp:positionH>
                    <wp:positionV relativeFrom="paragraph">
                      <wp:posOffset>8206484</wp:posOffset>
                    </wp:positionV>
                    <wp:extent cx="2360930" cy="1404620"/>
                    <wp:effectExtent l="0" t="0" r="19685"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76D2A" w:rsidRPr="00490050" w:rsidRDefault="00376D2A" w:rsidP="00D836FE">
                                <w:pPr>
                                  <w:jc w:val="center"/>
                                  <w:rPr>
                                    <w:rFonts w:ascii="Arial" w:hAnsi="Arial" w:cs="Arial"/>
                                    <w:sz w:val="20"/>
                                  </w:rPr>
                                </w:pPr>
                                <w:r w:rsidRPr="00490050">
                                  <w:rPr>
                                    <w:rFonts w:ascii="Arial" w:hAnsi="Arial" w:cs="Arial"/>
                                    <w:sz w:val="20"/>
                                  </w:rPr>
                                  <w:t>Ankara - 2016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46ACA" id="Metin Kutusu 2" o:spid="_x0000_s1029" type="#_x0000_t202" style="position:absolute;margin-left:0;margin-top:646.2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" strokecolor="white [3212]">
                    <v:textbox style="mso-fit-shape-to-text:t">
                      <w:txbxContent>
                        <w:p w:rsidR="00376D2A" w:rsidRPr="00490050" w:rsidRDefault="00376D2A" w:rsidP="00D836FE">
                          <w:pPr>
                            <w:jc w:val="center"/>
                            <w:rPr>
                              <w:rFonts w:ascii="Arial" w:hAnsi="Arial" w:cs="Arial"/>
                              <w:sz w:val="20"/>
                            </w:rPr>
                          </w:pPr>
                          <w:r w:rsidRPr="00490050">
                            <w:rPr>
                              <w:rFonts w:ascii="Arial" w:hAnsi="Arial" w:cs="Arial"/>
                              <w:sz w:val="20"/>
                            </w:rPr>
                            <w:t>Ankara - 2016</w:t>
                          </w:r>
                        </w:p>
                      </w:txbxContent>
                    </v:textbox>
                    <w10:wrap type="square" anchorx="margin"/>
                  </v:shape>
                </w:pict>
              </mc:Fallback>
            </mc:AlternateContent>
          </w:r>
          <w:r w:rsidR="00D836FE">
            <w:rPr>
              <w:noProof/>
              <w:lang w:eastAsia="tr-TR"/>
            </w:rPr>
            <mc:AlternateContent>
              <mc:Choice Requires="wps">
                <w:drawing>
                  <wp:anchor distT="0" distB="0" distL="114300" distR="114300" simplePos="0" relativeHeight="251659264" behindDoc="0" locked="0" layoutInCell="1" allowOverlap="1" wp14:anchorId="0B6BAAA8" wp14:editId="3C7E9F5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425190"/>
                    <wp:effectExtent l="0" t="0" r="0" b="381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3425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2A" w:rsidRPr="00D836FE" w:rsidRDefault="008C2599">
                                <w:pPr>
                                  <w:jc w:val="right"/>
                                  <w:rPr>
                                    <w:rFonts w:ascii="Arial" w:hAnsi="Arial" w:cs="Arial"/>
                                    <w:color w:val="FF3300"/>
                                    <w:sz w:val="56"/>
                                    <w:szCs w:val="64"/>
                                  </w:rPr>
                                </w:pPr>
                                <w:sdt>
                                  <w:sdtPr>
                                    <w:rPr>
                                      <w:rFonts w:ascii="Arial" w:hAnsi="Arial" w:cs="Arial"/>
                                      <w:caps/>
                                      <w:color w:val="DA291C"/>
                                      <w:sz w:val="56"/>
                                      <w:szCs w:val="64"/>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76D2A" w:rsidRPr="00D836FE">
                                      <w:rPr>
                                        <w:rFonts w:ascii="Arial" w:hAnsi="Arial" w:cs="Arial"/>
                                        <w:caps/>
                                        <w:color w:val="DA291C"/>
                                        <w:sz w:val="56"/>
                                        <w:szCs w:val="64"/>
                                      </w:rPr>
                                      <w:t>meslekî ve teknik eğitim genel müdürlüğü</w:t>
                                    </w:r>
                                  </w:sdtContent>
                                </w:sdt>
                              </w:p>
                              <w:p w:rsidR="00376D2A" w:rsidRDefault="00376D2A" w:rsidP="00152E25">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B6BAAA8" id="Metin Kutusu 154" o:spid="_x0000_s1030" type="#_x0000_t202" style="position:absolute;margin-left:0;margin-top:0;width:8in;height:269.7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" filled="f" stroked="f" strokeweight=".5pt">
                    <v:textbox inset="126pt,0,54pt,0">
                      <w:txbxContent>
                        <w:p w:rsidR="00376D2A" w:rsidRPr="00D836FE" w:rsidRDefault="00376D2A">
                          <w:pPr>
                            <w:jc w:val="right"/>
                            <w:rPr>
                              <w:rFonts w:ascii="Arial" w:hAnsi="Arial" w:cs="Arial"/>
                              <w:color w:val="FF3300"/>
                              <w:sz w:val="56"/>
                              <w:szCs w:val="64"/>
                            </w:rPr>
                          </w:pPr>
                          <w:sdt>
                            <w:sdtPr>
                              <w:rPr>
                                <w:rFonts w:ascii="Arial" w:hAnsi="Arial" w:cs="Arial"/>
                                <w:caps/>
                                <w:color w:val="DA291C"/>
                                <w:sz w:val="56"/>
                                <w:szCs w:val="64"/>
                              </w:rPr>
                              <w:alias w:val="Başlı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D836FE">
                                <w:rPr>
                                  <w:rFonts w:ascii="Arial" w:hAnsi="Arial" w:cs="Arial"/>
                                  <w:caps/>
                                  <w:color w:val="DA291C"/>
                                  <w:sz w:val="56"/>
                                  <w:szCs w:val="64"/>
                                </w:rPr>
                                <w:t>meslekî ve teknik eğitim genel müdürlüğü</w:t>
                              </w:r>
                            </w:sdtContent>
                          </w:sdt>
                        </w:p>
                        <w:p w:rsidR="00376D2A" w:rsidRDefault="00376D2A" w:rsidP="00152E25">
                          <w:pPr>
                            <w:jc w:val="right"/>
                            <w:rPr>
                              <w:smallCaps/>
                              <w:color w:val="404040" w:themeColor="text1" w:themeTint="BF"/>
                              <w:sz w:val="36"/>
                              <w:szCs w:val="36"/>
                            </w:rPr>
                          </w:pPr>
                        </w:p>
                      </w:txbxContent>
                    </v:textbox>
                    <w10:wrap type="square" anchorx="page" anchory="page"/>
                  </v:shape>
                </w:pict>
              </mc:Fallback>
            </mc:AlternateContent>
          </w:r>
          <w:r w:rsidR="00152E25">
            <w:rPr>
              <w:rFonts w:eastAsiaTheme="minorEastAsia"/>
              <w:color w:val="5B9BD5" w:themeColor="accent1"/>
              <w:lang w:eastAsia="tr-TR"/>
            </w:rPr>
            <w:br w:type="page"/>
          </w:r>
        </w:p>
      </w:sdtContent>
    </w:sdt>
    <w:sdt>
      <w:sdtPr>
        <w:rPr>
          <w:rFonts w:ascii="Times New Roman" w:eastAsiaTheme="minorHAnsi" w:hAnsi="Times New Roman" w:cstheme="minorBidi"/>
          <w:color w:val="auto"/>
          <w:sz w:val="24"/>
          <w:szCs w:val="22"/>
          <w:lang w:eastAsia="en-US"/>
        </w:rPr>
        <w:id w:val="912591700"/>
        <w:docPartObj>
          <w:docPartGallery w:val="Table of Contents"/>
          <w:docPartUnique/>
        </w:docPartObj>
      </w:sdtPr>
      <w:sdtEndPr>
        <w:rPr>
          <w:b/>
          <w:bCs/>
        </w:rPr>
      </w:sdtEndPr>
      <w:sdtContent>
        <w:p w:rsidR="00A56BF6" w:rsidRDefault="00A56BF6">
          <w:pPr>
            <w:pStyle w:val="TBal"/>
            <w:rPr>
              <w:rStyle w:val="Balk1Char"/>
            </w:rPr>
          </w:pPr>
          <w:r w:rsidRPr="00CC691D">
            <w:rPr>
              <w:rStyle w:val="Balk1Char"/>
            </w:rPr>
            <w:t>İçindekiler</w:t>
          </w:r>
        </w:p>
        <w:p w:rsidR="00EC3A4D" w:rsidRPr="00EC3A4D" w:rsidRDefault="00EC3A4D" w:rsidP="00EC3A4D">
          <w:pPr>
            <w:rPr>
              <w:lang w:eastAsia="tr-TR"/>
            </w:rPr>
          </w:pPr>
        </w:p>
        <w:p w:rsidR="00107054" w:rsidRDefault="00A56BF6">
          <w:pPr>
            <w:pStyle w:val="T1"/>
            <w:rPr>
              <w:rFonts w:asciiTheme="minorHAnsi" w:eastAsiaTheme="minorEastAsia" w:hAnsiTheme="minorHAnsi"/>
              <w:noProof/>
              <w:sz w:val="22"/>
              <w:lang w:eastAsia="tr-TR"/>
            </w:rPr>
          </w:pPr>
          <w:r>
            <w:rPr>
              <w:b/>
              <w:bCs/>
            </w:rPr>
            <w:fldChar w:fldCharType="begin"/>
          </w:r>
          <w:r>
            <w:rPr>
              <w:b/>
              <w:bCs/>
            </w:rPr>
            <w:instrText xml:space="preserve"> TOC \o "1-3" \h \z \u </w:instrText>
          </w:r>
          <w:r>
            <w:rPr>
              <w:b/>
              <w:bCs/>
            </w:rPr>
            <w:fldChar w:fldCharType="separate"/>
          </w:r>
          <w:hyperlink w:anchor="_Toc83375067" w:history="1">
            <w:r w:rsidR="00107054" w:rsidRPr="00414D1C">
              <w:rPr>
                <w:rStyle w:val="Kpr"/>
                <w:noProof/>
              </w:rPr>
              <w:t>Ön Söz</w:t>
            </w:r>
            <w:r w:rsidR="00107054">
              <w:rPr>
                <w:noProof/>
                <w:webHidden/>
              </w:rPr>
              <w:tab/>
            </w:r>
            <w:r w:rsidR="00107054">
              <w:rPr>
                <w:noProof/>
                <w:webHidden/>
              </w:rPr>
              <w:fldChar w:fldCharType="begin"/>
            </w:r>
            <w:r w:rsidR="00107054">
              <w:rPr>
                <w:noProof/>
                <w:webHidden/>
              </w:rPr>
              <w:instrText xml:space="preserve"> PAGEREF _Toc83375067 \h </w:instrText>
            </w:r>
            <w:r w:rsidR="00107054">
              <w:rPr>
                <w:noProof/>
                <w:webHidden/>
              </w:rPr>
            </w:r>
            <w:r w:rsidR="00107054">
              <w:rPr>
                <w:noProof/>
                <w:webHidden/>
              </w:rPr>
              <w:fldChar w:fldCharType="separate"/>
            </w:r>
            <w:r w:rsidR="001100CF">
              <w:rPr>
                <w:noProof/>
                <w:webHidden/>
              </w:rPr>
              <w:t>4</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68" w:history="1">
            <w:r w:rsidR="00107054" w:rsidRPr="00414D1C">
              <w:rPr>
                <w:rStyle w:val="Kpr"/>
                <w:noProof/>
              </w:rPr>
              <w:t>Genel Tanıtım – Kurumsal Kimlik</w:t>
            </w:r>
            <w:r w:rsidR="00107054">
              <w:rPr>
                <w:noProof/>
                <w:webHidden/>
              </w:rPr>
              <w:tab/>
            </w:r>
            <w:r w:rsidR="00107054">
              <w:rPr>
                <w:noProof/>
                <w:webHidden/>
              </w:rPr>
              <w:fldChar w:fldCharType="begin"/>
            </w:r>
            <w:r w:rsidR="00107054">
              <w:rPr>
                <w:noProof/>
                <w:webHidden/>
              </w:rPr>
              <w:instrText xml:space="preserve"> PAGEREF _Toc83375068 \h </w:instrText>
            </w:r>
            <w:r w:rsidR="00107054">
              <w:rPr>
                <w:noProof/>
                <w:webHidden/>
              </w:rPr>
            </w:r>
            <w:r w:rsidR="00107054">
              <w:rPr>
                <w:noProof/>
                <w:webHidden/>
              </w:rPr>
              <w:fldChar w:fldCharType="separate"/>
            </w:r>
            <w:r w:rsidR="001100CF">
              <w:rPr>
                <w:noProof/>
                <w:webHidden/>
              </w:rPr>
              <w:t>6</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69" w:history="1">
            <w:r w:rsidR="00107054" w:rsidRPr="00414D1C">
              <w:rPr>
                <w:rStyle w:val="Kpr"/>
                <w:noProof/>
              </w:rPr>
              <w:t>Referans Standart ve Mevzuat</w:t>
            </w:r>
            <w:r w:rsidR="00107054">
              <w:rPr>
                <w:noProof/>
                <w:webHidden/>
              </w:rPr>
              <w:tab/>
            </w:r>
            <w:r w:rsidR="00107054">
              <w:rPr>
                <w:noProof/>
                <w:webHidden/>
              </w:rPr>
              <w:fldChar w:fldCharType="begin"/>
            </w:r>
            <w:r w:rsidR="00107054">
              <w:rPr>
                <w:noProof/>
                <w:webHidden/>
              </w:rPr>
              <w:instrText xml:space="preserve"> PAGEREF _Toc83375069 \h </w:instrText>
            </w:r>
            <w:r w:rsidR="00107054">
              <w:rPr>
                <w:noProof/>
                <w:webHidden/>
              </w:rPr>
            </w:r>
            <w:r w:rsidR="00107054">
              <w:rPr>
                <w:noProof/>
                <w:webHidden/>
              </w:rPr>
              <w:fldChar w:fldCharType="separate"/>
            </w:r>
            <w:r w:rsidR="001100CF">
              <w:rPr>
                <w:noProof/>
                <w:webHidden/>
              </w:rPr>
              <w:t>6</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70" w:history="1">
            <w:r w:rsidR="00107054" w:rsidRPr="00414D1C">
              <w:rPr>
                <w:rStyle w:val="Kpr"/>
                <w:noProof/>
              </w:rPr>
              <w:t>Genel Müdürlüğün Tarihçesi</w:t>
            </w:r>
            <w:r w:rsidR="00107054">
              <w:rPr>
                <w:noProof/>
                <w:webHidden/>
              </w:rPr>
              <w:tab/>
            </w:r>
            <w:r w:rsidR="00107054">
              <w:rPr>
                <w:noProof/>
                <w:webHidden/>
              </w:rPr>
              <w:fldChar w:fldCharType="begin"/>
            </w:r>
            <w:r w:rsidR="00107054">
              <w:rPr>
                <w:noProof/>
                <w:webHidden/>
              </w:rPr>
              <w:instrText xml:space="preserve"> PAGEREF _Toc83375070 \h </w:instrText>
            </w:r>
            <w:r w:rsidR="00107054">
              <w:rPr>
                <w:noProof/>
                <w:webHidden/>
              </w:rPr>
            </w:r>
            <w:r w:rsidR="00107054">
              <w:rPr>
                <w:noProof/>
                <w:webHidden/>
              </w:rPr>
              <w:fldChar w:fldCharType="separate"/>
            </w:r>
            <w:r w:rsidR="001100CF">
              <w:rPr>
                <w:noProof/>
                <w:webHidden/>
              </w:rPr>
              <w:t>7</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71" w:history="1">
            <w:r w:rsidR="00107054" w:rsidRPr="00414D1C">
              <w:rPr>
                <w:rStyle w:val="Kpr"/>
                <w:noProof/>
              </w:rPr>
              <w:t>Bölüm 1. Kapsam ve Uygulanmayan Maddeler</w:t>
            </w:r>
            <w:r w:rsidR="00107054">
              <w:rPr>
                <w:noProof/>
                <w:webHidden/>
              </w:rPr>
              <w:tab/>
            </w:r>
            <w:r w:rsidR="00107054">
              <w:rPr>
                <w:noProof/>
                <w:webHidden/>
              </w:rPr>
              <w:fldChar w:fldCharType="begin"/>
            </w:r>
            <w:r w:rsidR="00107054">
              <w:rPr>
                <w:noProof/>
                <w:webHidden/>
              </w:rPr>
              <w:instrText xml:space="preserve"> PAGEREF _Toc83375071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72" w:history="1">
            <w:r w:rsidR="00107054" w:rsidRPr="00414D1C">
              <w:rPr>
                <w:rStyle w:val="Kpr"/>
                <w:noProof/>
              </w:rPr>
              <w:t>1.1 Kapsam</w:t>
            </w:r>
            <w:r w:rsidR="00107054">
              <w:rPr>
                <w:noProof/>
                <w:webHidden/>
              </w:rPr>
              <w:tab/>
            </w:r>
            <w:r w:rsidR="00107054">
              <w:rPr>
                <w:noProof/>
                <w:webHidden/>
              </w:rPr>
              <w:fldChar w:fldCharType="begin"/>
            </w:r>
            <w:r w:rsidR="00107054">
              <w:rPr>
                <w:noProof/>
                <w:webHidden/>
              </w:rPr>
              <w:instrText xml:space="preserve"> PAGEREF _Toc83375072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73" w:history="1">
            <w:r w:rsidR="00107054" w:rsidRPr="00414D1C">
              <w:rPr>
                <w:rStyle w:val="Kpr"/>
                <w:noProof/>
              </w:rPr>
              <w:t>1.2 Uygulanmayan Maddeler</w:t>
            </w:r>
            <w:r w:rsidR="00107054">
              <w:rPr>
                <w:noProof/>
                <w:webHidden/>
              </w:rPr>
              <w:tab/>
            </w:r>
            <w:r w:rsidR="00107054">
              <w:rPr>
                <w:noProof/>
                <w:webHidden/>
              </w:rPr>
              <w:fldChar w:fldCharType="begin"/>
            </w:r>
            <w:r w:rsidR="00107054">
              <w:rPr>
                <w:noProof/>
                <w:webHidden/>
              </w:rPr>
              <w:instrText xml:space="preserve"> PAGEREF _Toc83375073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74" w:history="1">
            <w:r w:rsidR="00107054" w:rsidRPr="00414D1C">
              <w:rPr>
                <w:rStyle w:val="Kpr"/>
                <w:noProof/>
              </w:rPr>
              <w:t>Bölüm 2. Atıf Yapılan Dokümanlar</w:t>
            </w:r>
            <w:r w:rsidR="00107054">
              <w:rPr>
                <w:noProof/>
                <w:webHidden/>
              </w:rPr>
              <w:tab/>
            </w:r>
            <w:r w:rsidR="00107054">
              <w:rPr>
                <w:noProof/>
                <w:webHidden/>
              </w:rPr>
              <w:fldChar w:fldCharType="begin"/>
            </w:r>
            <w:r w:rsidR="00107054">
              <w:rPr>
                <w:noProof/>
                <w:webHidden/>
              </w:rPr>
              <w:instrText xml:space="preserve"> PAGEREF _Toc83375074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75" w:history="1">
            <w:r w:rsidR="00107054" w:rsidRPr="00414D1C">
              <w:rPr>
                <w:rStyle w:val="Kpr"/>
                <w:noProof/>
              </w:rPr>
              <w:t>Bölüm 3. Terimler, Tanımlar, Kısaltmalar</w:t>
            </w:r>
            <w:r w:rsidR="00107054">
              <w:rPr>
                <w:noProof/>
                <w:webHidden/>
              </w:rPr>
              <w:tab/>
            </w:r>
            <w:r w:rsidR="00107054">
              <w:rPr>
                <w:noProof/>
                <w:webHidden/>
              </w:rPr>
              <w:fldChar w:fldCharType="begin"/>
            </w:r>
            <w:r w:rsidR="00107054">
              <w:rPr>
                <w:noProof/>
                <w:webHidden/>
              </w:rPr>
              <w:instrText xml:space="preserve"> PAGEREF _Toc83375075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76" w:history="1">
            <w:r w:rsidR="00107054" w:rsidRPr="00414D1C">
              <w:rPr>
                <w:rStyle w:val="Kpr"/>
                <w:noProof/>
              </w:rPr>
              <w:t>3.1 Terimler-Tanımlar</w:t>
            </w:r>
            <w:r w:rsidR="00107054">
              <w:rPr>
                <w:noProof/>
                <w:webHidden/>
              </w:rPr>
              <w:tab/>
            </w:r>
            <w:r w:rsidR="00107054">
              <w:rPr>
                <w:noProof/>
                <w:webHidden/>
              </w:rPr>
              <w:fldChar w:fldCharType="begin"/>
            </w:r>
            <w:r w:rsidR="00107054">
              <w:rPr>
                <w:noProof/>
                <w:webHidden/>
              </w:rPr>
              <w:instrText xml:space="preserve"> PAGEREF _Toc83375076 \h </w:instrText>
            </w:r>
            <w:r w:rsidR="00107054">
              <w:rPr>
                <w:noProof/>
                <w:webHidden/>
              </w:rPr>
            </w:r>
            <w:r w:rsidR="00107054">
              <w:rPr>
                <w:noProof/>
                <w:webHidden/>
              </w:rPr>
              <w:fldChar w:fldCharType="separate"/>
            </w:r>
            <w:r w:rsidR="001100CF">
              <w:rPr>
                <w:noProof/>
                <w:webHidden/>
              </w:rPr>
              <w:t>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77" w:history="1">
            <w:r w:rsidR="00107054" w:rsidRPr="00414D1C">
              <w:rPr>
                <w:rStyle w:val="Kpr"/>
                <w:noProof/>
              </w:rPr>
              <w:t>3.2 Kısaltmalar</w:t>
            </w:r>
            <w:r w:rsidR="00107054">
              <w:rPr>
                <w:noProof/>
                <w:webHidden/>
              </w:rPr>
              <w:tab/>
            </w:r>
            <w:r w:rsidR="00107054">
              <w:rPr>
                <w:noProof/>
                <w:webHidden/>
              </w:rPr>
              <w:fldChar w:fldCharType="begin"/>
            </w:r>
            <w:r w:rsidR="00107054">
              <w:rPr>
                <w:noProof/>
                <w:webHidden/>
              </w:rPr>
              <w:instrText xml:space="preserve"> PAGEREF _Toc83375077 \h </w:instrText>
            </w:r>
            <w:r w:rsidR="00107054">
              <w:rPr>
                <w:noProof/>
                <w:webHidden/>
              </w:rPr>
            </w:r>
            <w:r w:rsidR="00107054">
              <w:rPr>
                <w:noProof/>
                <w:webHidden/>
              </w:rPr>
              <w:fldChar w:fldCharType="separate"/>
            </w:r>
            <w:r w:rsidR="001100CF">
              <w:rPr>
                <w:noProof/>
                <w:webHidden/>
              </w:rPr>
              <w:t>9</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78" w:history="1">
            <w:r w:rsidR="00107054" w:rsidRPr="00414D1C">
              <w:rPr>
                <w:rStyle w:val="Kpr"/>
                <w:noProof/>
              </w:rPr>
              <w:t>Bölüm 4. Kuruluşun Bağlamı</w:t>
            </w:r>
            <w:r w:rsidR="00107054">
              <w:rPr>
                <w:noProof/>
                <w:webHidden/>
              </w:rPr>
              <w:tab/>
            </w:r>
            <w:r w:rsidR="00107054">
              <w:rPr>
                <w:noProof/>
                <w:webHidden/>
              </w:rPr>
              <w:fldChar w:fldCharType="begin"/>
            </w:r>
            <w:r w:rsidR="00107054">
              <w:rPr>
                <w:noProof/>
                <w:webHidden/>
              </w:rPr>
              <w:instrText xml:space="preserve"> PAGEREF _Toc83375078 \h </w:instrText>
            </w:r>
            <w:r w:rsidR="00107054">
              <w:rPr>
                <w:noProof/>
                <w:webHidden/>
              </w:rPr>
            </w:r>
            <w:r w:rsidR="00107054">
              <w:rPr>
                <w:noProof/>
                <w:webHidden/>
              </w:rPr>
              <w:fldChar w:fldCharType="separate"/>
            </w:r>
            <w:r w:rsidR="001100CF">
              <w:rPr>
                <w:noProof/>
                <w:webHidden/>
              </w:rPr>
              <w:t>9</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79" w:history="1">
            <w:r w:rsidR="00107054" w:rsidRPr="00414D1C">
              <w:rPr>
                <w:rStyle w:val="Kpr"/>
                <w:noProof/>
              </w:rPr>
              <w:t>4.1 Kuruluş ve Bağlamının Anlaşılması</w:t>
            </w:r>
            <w:r w:rsidR="00107054">
              <w:rPr>
                <w:noProof/>
                <w:webHidden/>
              </w:rPr>
              <w:tab/>
            </w:r>
            <w:r w:rsidR="00107054">
              <w:rPr>
                <w:noProof/>
                <w:webHidden/>
              </w:rPr>
              <w:fldChar w:fldCharType="begin"/>
            </w:r>
            <w:r w:rsidR="00107054">
              <w:rPr>
                <w:noProof/>
                <w:webHidden/>
              </w:rPr>
              <w:instrText xml:space="preserve"> PAGEREF _Toc83375079 \h </w:instrText>
            </w:r>
            <w:r w:rsidR="00107054">
              <w:rPr>
                <w:noProof/>
                <w:webHidden/>
              </w:rPr>
            </w:r>
            <w:r w:rsidR="00107054">
              <w:rPr>
                <w:noProof/>
                <w:webHidden/>
              </w:rPr>
              <w:fldChar w:fldCharType="separate"/>
            </w:r>
            <w:r w:rsidR="001100CF">
              <w:rPr>
                <w:noProof/>
                <w:webHidden/>
              </w:rPr>
              <w:t>9</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80" w:history="1">
            <w:r w:rsidR="00107054" w:rsidRPr="00414D1C">
              <w:rPr>
                <w:rStyle w:val="Kpr"/>
                <w:noProof/>
              </w:rPr>
              <w:t>4.2 İlgili Taraflar</w:t>
            </w:r>
            <w:r w:rsidR="00107054">
              <w:rPr>
                <w:noProof/>
                <w:webHidden/>
              </w:rPr>
              <w:tab/>
            </w:r>
            <w:r w:rsidR="00107054">
              <w:rPr>
                <w:noProof/>
                <w:webHidden/>
              </w:rPr>
              <w:fldChar w:fldCharType="begin"/>
            </w:r>
            <w:r w:rsidR="00107054">
              <w:rPr>
                <w:noProof/>
                <w:webHidden/>
              </w:rPr>
              <w:instrText xml:space="preserve"> PAGEREF _Toc83375080 \h </w:instrText>
            </w:r>
            <w:r w:rsidR="00107054">
              <w:rPr>
                <w:noProof/>
                <w:webHidden/>
              </w:rPr>
            </w:r>
            <w:r w:rsidR="00107054">
              <w:rPr>
                <w:noProof/>
                <w:webHidden/>
              </w:rPr>
              <w:fldChar w:fldCharType="separate"/>
            </w:r>
            <w:r w:rsidR="001100CF">
              <w:rPr>
                <w:noProof/>
                <w:webHidden/>
              </w:rPr>
              <w:t>10</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81" w:history="1">
            <w:r w:rsidR="00107054" w:rsidRPr="00414D1C">
              <w:rPr>
                <w:rStyle w:val="Kpr"/>
                <w:noProof/>
              </w:rPr>
              <w:t>4.3 Kalite Yönetim Sisteminin Kapsamı</w:t>
            </w:r>
            <w:r w:rsidR="00107054">
              <w:rPr>
                <w:noProof/>
                <w:webHidden/>
              </w:rPr>
              <w:tab/>
            </w:r>
            <w:r w:rsidR="00107054">
              <w:rPr>
                <w:noProof/>
                <w:webHidden/>
              </w:rPr>
              <w:fldChar w:fldCharType="begin"/>
            </w:r>
            <w:r w:rsidR="00107054">
              <w:rPr>
                <w:noProof/>
                <w:webHidden/>
              </w:rPr>
              <w:instrText xml:space="preserve"> PAGEREF _Toc83375081 \h </w:instrText>
            </w:r>
            <w:r w:rsidR="00107054">
              <w:rPr>
                <w:noProof/>
                <w:webHidden/>
              </w:rPr>
            </w:r>
            <w:r w:rsidR="00107054">
              <w:rPr>
                <w:noProof/>
                <w:webHidden/>
              </w:rPr>
              <w:fldChar w:fldCharType="separate"/>
            </w:r>
            <w:r w:rsidR="001100CF">
              <w:rPr>
                <w:noProof/>
                <w:webHidden/>
              </w:rPr>
              <w:t>10</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82" w:history="1">
            <w:r w:rsidR="00107054" w:rsidRPr="00414D1C">
              <w:rPr>
                <w:rStyle w:val="Kpr"/>
                <w:noProof/>
              </w:rPr>
              <w:t>4.4 Süreç</w:t>
            </w:r>
            <w:r w:rsidR="00107054">
              <w:rPr>
                <w:noProof/>
                <w:webHidden/>
              </w:rPr>
              <w:tab/>
            </w:r>
            <w:r w:rsidR="00107054">
              <w:rPr>
                <w:noProof/>
                <w:webHidden/>
              </w:rPr>
              <w:fldChar w:fldCharType="begin"/>
            </w:r>
            <w:r w:rsidR="00107054">
              <w:rPr>
                <w:noProof/>
                <w:webHidden/>
              </w:rPr>
              <w:instrText xml:space="preserve"> PAGEREF _Toc83375082 \h </w:instrText>
            </w:r>
            <w:r w:rsidR="00107054">
              <w:rPr>
                <w:noProof/>
                <w:webHidden/>
              </w:rPr>
            </w:r>
            <w:r w:rsidR="00107054">
              <w:rPr>
                <w:noProof/>
                <w:webHidden/>
              </w:rPr>
              <w:fldChar w:fldCharType="separate"/>
            </w:r>
            <w:r w:rsidR="001100CF">
              <w:rPr>
                <w:noProof/>
                <w:webHidden/>
              </w:rPr>
              <w:t>10</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83" w:history="1">
            <w:r w:rsidR="00107054" w:rsidRPr="00414D1C">
              <w:rPr>
                <w:rStyle w:val="Kpr"/>
                <w:noProof/>
              </w:rPr>
              <w:t>4.4.1 Genel</w:t>
            </w:r>
            <w:r w:rsidR="00107054">
              <w:rPr>
                <w:noProof/>
                <w:webHidden/>
              </w:rPr>
              <w:tab/>
            </w:r>
            <w:r w:rsidR="00107054">
              <w:rPr>
                <w:noProof/>
                <w:webHidden/>
              </w:rPr>
              <w:fldChar w:fldCharType="begin"/>
            </w:r>
            <w:r w:rsidR="00107054">
              <w:rPr>
                <w:noProof/>
                <w:webHidden/>
              </w:rPr>
              <w:instrText xml:space="preserve"> PAGEREF _Toc83375083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84" w:history="1">
            <w:r w:rsidR="00107054" w:rsidRPr="00414D1C">
              <w:rPr>
                <w:rStyle w:val="Kpr"/>
                <w:noProof/>
              </w:rPr>
              <w:t>4.4.2 Yazılı Bilginin Muhafazası ve Sürekliliği</w:t>
            </w:r>
            <w:r w:rsidR="00107054">
              <w:rPr>
                <w:noProof/>
                <w:webHidden/>
              </w:rPr>
              <w:tab/>
            </w:r>
            <w:r w:rsidR="00107054">
              <w:rPr>
                <w:noProof/>
                <w:webHidden/>
              </w:rPr>
              <w:fldChar w:fldCharType="begin"/>
            </w:r>
            <w:r w:rsidR="00107054">
              <w:rPr>
                <w:noProof/>
                <w:webHidden/>
              </w:rPr>
              <w:instrText xml:space="preserve"> PAGEREF _Toc83375084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85" w:history="1">
            <w:r w:rsidR="00107054" w:rsidRPr="00414D1C">
              <w:rPr>
                <w:rStyle w:val="Kpr"/>
                <w:noProof/>
              </w:rPr>
              <w:t>Bölüm 5. Liderlik</w:t>
            </w:r>
            <w:r w:rsidR="00107054">
              <w:rPr>
                <w:noProof/>
                <w:webHidden/>
              </w:rPr>
              <w:tab/>
            </w:r>
            <w:r w:rsidR="00107054">
              <w:rPr>
                <w:noProof/>
                <w:webHidden/>
              </w:rPr>
              <w:fldChar w:fldCharType="begin"/>
            </w:r>
            <w:r w:rsidR="00107054">
              <w:rPr>
                <w:noProof/>
                <w:webHidden/>
              </w:rPr>
              <w:instrText xml:space="preserve"> PAGEREF _Toc83375085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86" w:history="1">
            <w:r w:rsidR="00107054" w:rsidRPr="00414D1C">
              <w:rPr>
                <w:rStyle w:val="Kpr"/>
                <w:noProof/>
              </w:rPr>
              <w:t>5.1 Liderlik ve Yönetim Taahhüdü</w:t>
            </w:r>
            <w:r w:rsidR="00107054">
              <w:rPr>
                <w:noProof/>
                <w:webHidden/>
              </w:rPr>
              <w:tab/>
            </w:r>
            <w:r w:rsidR="00107054">
              <w:rPr>
                <w:noProof/>
                <w:webHidden/>
              </w:rPr>
              <w:fldChar w:fldCharType="begin"/>
            </w:r>
            <w:r w:rsidR="00107054">
              <w:rPr>
                <w:noProof/>
                <w:webHidden/>
              </w:rPr>
              <w:instrText xml:space="preserve"> PAGEREF _Toc83375086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87" w:history="1">
            <w:r w:rsidR="00107054" w:rsidRPr="00414D1C">
              <w:rPr>
                <w:rStyle w:val="Kpr"/>
                <w:noProof/>
              </w:rPr>
              <w:t>5.1.1 Genel</w:t>
            </w:r>
            <w:r w:rsidR="00107054">
              <w:rPr>
                <w:noProof/>
                <w:webHidden/>
              </w:rPr>
              <w:tab/>
            </w:r>
            <w:r w:rsidR="00107054">
              <w:rPr>
                <w:noProof/>
                <w:webHidden/>
              </w:rPr>
              <w:fldChar w:fldCharType="begin"/>
            </w:r>
            <w:r w:rsidR="00107054">
              <w:rPr>
                <w:noProof/>
                <w:webHidden/>
              </w:rPr>
              <w:instrText xml:space="preserve"> PAGEREF _Toc83375087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88" w:history="1">
            <w:r w:rsidR="00107054" w:rsidRPr="00414D1C">
              <w:rPr>
                <w:rStyle w:val="Kpr"/>
                <w:noProof/>
              </w:rPr>
              <w:t>5.1.2 Müşteri Odaklılık</w:t>
            </w:r>
            <w:r w:rsidR="00107054">
              <w:rPr>
                <w:noProof/>
                <w:webHidden/>
              </w:rPr>
              <w:tab/>
            </w:r>
            <w:r w:rsidR="00107054">
              <w:rPr>
                <w:noProof/>
                <w:webHidden/>
              </w:rPr>
              <w:fldChar w:fldCharType="begin"/>
            </w:r>
            <w:r w:rsidR="00107054">
              <w:rPr>
                <w:noProof/>
                <w:webHidden/>
              </w:rPr>
              <w:instrText xml:space="preserve"> PAGEREF _Toc83375088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89" w:history="1">
            <w:r w:rsidR="00107054" w:rsidRPr="00414D1C">
              <w:rPr>
                <w:rStyle w:val="Kpr"/>
                <w:noProof/>
              </w:rPr>
              <w:t>5.2 Kalite Politikası</w:t>
            </w:r>
            <w:r w:rsidR="00107054">
              <w:rPr>
                <w:noProof/>
                <w:webHidden/>
              </w:rPr>
              <w:tab/>
            </w:r>
            <w:r w:rsidR="00107054">
              <w:rPr>
                <w:noProof/>
                <w:webHidden/>
              </w:rPr>
              <w:fldChar w:fldCharType="begin"/>
            </w:r>
            <w:r w:rsidR="00107054">
              <w:rPr>
                <w:noProof/>
                <w:webHidden/>
              </w:rPr>
              <w:instrText xml:space="preserve"> PAGEREF _Toc83375089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90" w:history="1">
            <w:r w:rsidR="00107054" w:rsidRPr="00414D1C">
              <w:rPr>
                <w:rStyle w:val="Kpr"/>
                <w:noProof/>
              </w:rPr>
              <w:t>5.2.1 Kalite Politikasının Oluşturulması</w:t>
            </w:r>
            <w:r w:rsidR="00107054">
              <w:rPr>
                <w:noProof/>
                <w:webHidden/>
              </w:rPr>
              <w:tab/>
            </w:r>
            <w:r w:rsidR="00107054">
              <w:rPr>
                <w:noProof/>
                <w:webHidden/>
              </w:rPr>
              <w:fldChar w:fldCharType="begin"/>
            </w:r>
            <w:r w:rsidR="00107054">
              <w:rPr>
                <w:noProof/>
                <w:webHidden/>
              </w:rPr>
              <w:instrText xml:space="preserve"> PAGEREF _Toc83375090 \h </w:instrText>
            </w:r>
            <w:r w:rsidR="00107054">
              <w:rPr>
                <w:noProof/>
                <w:webHidden/>
              </w:rPr>
            </w:r>
            <w:r w:rsidR="00107054">
              <w:rPr>
                <w:noProof/>
                <w:webHidden/>
              </w:rPr>
              <w:fldChar w:fldCharType="separate"/>
            </w:r>
            <w:r w:rsidR="001100CF">
              <w:rPr>
                <w:noProof/>
                <w:webHidden/>
              </w:rPr>
              <w:t>11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91" w:history="1">
            <w:r w:rsidR="00107054" w:rsidRPr="00414D1C">
              <w:rPr>
                <w:rStyle w:val="Kpr"/>
                <w:noProof/>
              </w:rPr>
              <w:t>5.2.2 Kalite Politikasının Duyurulmas</w:t>
            </w:r>
            <w:r w:rsidR="00AE4512">
              <w:rPr>
                <w:rStyle w:val="Kpr"/>
                <w:noProof/>
              </w:rPr>
              <w:t>ı</w:t>
            </w:r>
            <w:r w:rsidR="00107054">
              <w:rPr>
                <w:noProof/>
                <w:webHidden/>
              </w:rPr>
              <w:tab/>
            </w:r>
            <w:r w:rsidR="00107054">
              <w:rPr>
                <w:noProof/>
                <w:webHidden/>
              </w:rPr>
              <w:fldChar w:fldCharType="begin"/>
            </w:r>
            <w:r w:rsidR="00107054">
              <w:rPr>
                <w:noProof/>
                <w:webHidden/>
              </w:rPr>
              <w:instrText xml:space="preserve"> PAGEREF _Toc83375091 \h </w:instrText>
            </w:r>
            <w:r w:rsidR="00107054">
              <w:rPr>
                <w:noProof/>
                <w:webHidden/>
              </w:rPr>
            </w:r>
            <w:r w:rsidR="00107054">
              <w:rPr>
                <w:noProof/>
                <w:webHidden/>
              </w:rPr>
              <w:fldChar w:fldCharType="separate"/>
            </w:r>
            <w:r w:rsidR="001100CF">
              <w:rPr>
                <w:noProof/>
                <w:webHidden/>
              </w:rPr>
              <w:t>12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92" w:history="1">
            <w:r w:rsidR="00107054" w:rsidRPr="00414D1C">
              <w:rPr>
                <w:rStyle w:val="Kpr"/>
                <w:noProof/>
              </w:rPr>
              <w:t>5.3 Kuruluş İçindeki Görevler, Yetki Sorumluluklar</w:t>
            </w:r>
            <w:r w:rsidR="00107054">
              <w:rPr>
                <w:noProof/>
                <w:webHidden/>
              </w:rPr>
              <w:tab/>
            </w:r>
            <w:r w:rsidR="00107054">
              <w:rPr>
                <w:noProof/>
                <w:webHidden/>
              </w:rPr>
              <w:fldChar w:fldCharType="begin"/>
            </w:r>
            <w:r w:rsidR="00107054">
              <w:rPr>
                <w:noProof/>
                <w:webHidden/>
              </w:rPr>
              <w:instrText xml:space="preserve"> PAGEREF _Toc83375092 \h </w:instrText>
            </w:r>
            <w:r w:rsidR="00107054">
              <w:rPr>
                <w:noProof/>
                <w:webHidden/>
              </w:rPr>
            </w:r>
            <w:r w:rsidR="00107054">
              <w:rPr>
                <w:noProof/>
                <w:webHidden/>
              </w:rPr>
              <w:fldChar w:fldCharType="separate"/>
            </w:r>
            <w:r w:rsidR="001100CF">
              <w:rPr>
                <w:noProof/>
                <w:webHidden/>
              </w:rPr>
              <w:t>12</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93" w:history="1">
            <w:r w:rsidR="00107054" w:rsidRPr="00414D1C">
              <w:rPr>
                <w:rStyle w:val="Kpr"/>
                <w:noProof/>
              </w:rPr>
              <w:t>Bölüm 6. Planlama</w:t>
            </w:r>
            <w:r w:rsidR="00107054">
              <w:rPr>
                <w:noProof/>
                <w:webHidden/>
              </w:rPr>
              <w:tab/>
            </w:r>
            <w:r w:rsidR="00107054">
              <w:rPr>
                <w:noProof/>
                <w:webHidden/>
              </w:rPr>
              <w:fldChar w:fldCharType="begin"/>
            </w:r>
            <w:r w:rsidR="00107054">
              <w:rPr>
                <w:noProof/>
                <w:webHidden/>
              </w:rPr>
              <w:instrText xml:space="preserve"> PAGEREF _Toc83375093 \h </w:instrText>
            </w:r>
            <w:r w:rsidR="00107054">
              <w:rPr>
                <w:noProof/>
                <w:webHidden/>
              </w:rPr>
            </w:r>
            <w:r w:rsidR="00107054">
              <w:rPr>
                <w:noProof/>
                <w:webHidden/>
              </w:rPr>
              <w:fldChar w:fldCharType="separate"/>
            </w:r>
            <w:r w:rsidR="001100CF">
              <w:rPr>
                <w:noProof/>
                <w:webHidden/>
              </w:rPr>
              <w:t>12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94" w:history="1">
            <w:r w:rsidR="00107054" w:rsidRPr="00414D1C">
              <w:rPr>
                <w:rStyle w:val="Kpr"/>
                <w:noProof/>
              </w:rPr>
              <w:t>6.1 Risk ve Fırsatlara Yönelik Faaliyetler</w:t>
            </w:r>
            <w:r w:rsidR="00107054">
              <w:rPr>
                <w:noProof/>
                <w:webHidden/>
              </w:rPr>
              <w:tab/>
            </w:r>
            <w:r w:rsidR="00107054">
              <w:rPr>
                <w:noProof/>
                <w:webHidden/>
              </w:rPr>
              <w:fldChar w:fldCharType="begin"/>
            </w:r>
            <w:r w:rsidR="00107054">
              <w:rPr>
                <w:noProof/>
                <w:webHidden/>
              </w:rPr>
              <w:instrText xml:space="preserve"> PAGEREF _Toc83375094 \h </w:instrText>
            </w:r>
            <w:r w:rsidR="00107054">
              <w:rPr>
                <w:noProof/>
                <w:webHidden/>
              </w:rPr>
            </w:r>
            <w:r w:rsidR="00107054">
              <w:rPr>
                <w:noProof/>
                <w:webHidden/>
              </w:rPr>
              <w:fldChar w:fldCharType="separate"/>
            </w:r>
            <w:r w:rsidR="001100CF">
              <w:rPr>
                <w:noProof/>
                <w:webHidden/>
              </w:rPr>
              <w:t>12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95" w:history="1">
            <w:r w:rsidR="00107054" w:rsidRPr="00414D1C">
              <w:rPr>
                <w:rStyle w:val="Kpr"/>
                <w:noProof/>
              </w:rPr>
              <w:t>6.2 Kalite Hedefleri ve Hedeflere Ulaşmak İçin Planlama</w:t>
            </w:r>
            <w:r w:rsidR="00107054">
              <w:rPr>
                <w:noProof/>
                <w:webHidden/>
              </w:rPr>
              <w:tab/>
            </w:r>
            <w:r w:rsidR="00107054">
              <w:rPr>
                <w:noProof/>
                <w:webHidden/>
              </w:rPr>
              <w:fldChar w:fldCharType="begin"/>
            </w:r>
            <w:r w:rsidR="00107054">
              <w:rPr>
                <w:noProof/>
                <w:webHidden/>
              </w:rPr>
              <w:instrText xml:space="preserve"> PAGEREF _Toc83375095 \h </w:instrText>
            </w:r>
            <w:r w:rsidR="00107054">
              <w:rPr>
                <w:noProof/>
                <w:webHidden/>
              </w:rPr>
            </w:r>
            <w:r w:rsidR="00107054">
              <w:rPr>
                <w:noProof/>
                <w:webHidden/>
              </w:rPr>
              <w:fldChar w:fldCharType="separate"/>
            </w:r>
            <w:r w:rsidR="001100CF">
              <w:rPr>
                <w:noProof/>
                <w:webHidden/>
              </w:rPr>
              <w:t>12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096" w:history="1">
            <w:r w:rsidR="00107054" w:rsidRPr="00414D1C">
              <w:rPr>
                <w:rStyle w:val="Kpr"/>
                <w:noProof/>
              </w:rPr>
              <w:t>6.3 Değişikliklerin Planlanması</w:t>
            </w:r>
            <w:r w:rsidR="00107054">
              <w:rPr>
                <w:noProof/>
                <w:webHidden/>
              </w:rPr>
              <w:tab/>
            </w:r>
            <w:r w:rsidR="00107054">
              <w:rPr>
                <w:noProof/>
                <w:webHidden/>
              </w:rPr>
              <w:fldChar w:fldCharType="begin"/>
            </w:r>
            <w:r w:rsidR="00107054">
              <w:rPr>
                <w:noProof/>
                <w:webHidden/>
              </w:rPr>
              <w:instrText xml:space="preserve"> PAGEREF _Toc83375096 \h </w:instrText>
            </w:r>
            <w:r w:rsidR="00107054">
              <w:rPr>
                <w:noProof/>
                <w:webHidden/>
              </w:rPr>
            </w:r>
            <w:r w:rsidR="00107054">
              <w:rPr>
                <w:noProof/>
                <w:webHidden/>
              </w:rPr>
              <w:fldChar w:fldCharType="separate"/>
            </w:r>
            <w:r w:rsidR="001100CF">
              <w:rPr>
                <w:noProof/>
                <w:webHidden/>
              </w:rPr>
              <w:t>13</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097" w:history="1">
            <w:r w:rsidR="00107054" w:rsidRPr="00414D1C">
              <w:rPr>
                <w:rStyle w:val="Kpr"/>
                <w:noProof/>
              </w:rPr>
              <w:t>6.3.1 Mesleki ve Teknik Eğitim Genel Müdürlüğü Kalite Organizasyon Şeması</w:t>
            </w:r>
            <w:r w:rsidR="00107054">
              <w:rPr>
                <w:noProof/>
                <w:webHidden/>
              </w:rPr>
              <w:tab/>
            </w:r>
            <w:r w:rsidR="00107054">
              <w:rPr>
                <w:noProof/>
                <w:webHidden/>
              </w:rPr>
              <w:fldChar w:fldCharType="begin"/>
            </w:r>
            <w:r w:rsidR="00107054">
              <w:rPr>
                <w:noProof/>
                <w:webHidden/>
              </w:rPr>
              <w:instrText xml:space="preserve"> PAGEREF _Toc83375097 \h </w:instrText>
            </w:r>
            <w:r w:rsidR="00107054">
              <w:rPr>
                <w:noProof/>
                <w:webHidden/>
              </w:rPr>
            </w:r>
            <w:r w:rsidR="00107054">
              <w:rPr>
                <w:noProof/>
                <w:webHidden/>
              </w:rPr>
              <w:fldChar w:fldCharType="separate"/>
            </w:r>
            <w:r w:rsidR="001100CF">
              <w:rPr>
                <w:noProof/>
                <w:webHidden/>
              </w:rPr>
              <w:t>13</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099" w:history="1">
            <w:r w:rsidR="00107054" w:rsidRPr="00414D1C">
              <w:rPr>
                <w:rStyle w:val="Kpr"/>
                <w:noProof/>
              </w:rPr>
              <w:t>Bölüm 7. Destek</w:t>
            </w:r>
            <w:r w:rsidR="00107054">
              <w:rPr>
                <w:noProof/>
                <w:webHidden/>
              </w:rPr>
              <w:tab/>
            </w:r>
            <w:r w:rsidR="00107054">
              <w:rPr>
                <w:noProof/>
                <w:webHidden/>
              </w:rPr>
              <w:fldChar w:fldCharType="begin"/>
            </w:r>
            <w:r w:rsidR="00107054">
              <w:rPr>
                <w:noProof/>
                <w:webHidden/>
              </w:rPr>
              <w:instrText xml:space="preserve"> PAGEREF _Toc83375099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00" w:history="1">
            <w:r w:rsidR="00107054" w:rsidRPr="00414D1C">
              <w:rPr>
                <w:rStyle w:val="Kpr"/>
                <w:noProof/>
              </w:rPr>
              <w:t>7.1 Kaynaklar</w:t>
            </w:r>
            <w:r w:rsidR="00107054">
              <w:rPr>
                <w:noProof/>
                <w:webHidden/>
              </w:rPr>
              <w:tab/>
            </w:r>
            <w:r w:rsidR="00107054">
              <w:rPr>
                <w:noProof/>
                <w:webHidden/>
              </w:rPr>
              <w:fldChar w:fldCharType="begin"/>
            </w:r>
            <w:r w:rsidR="00107054">
              <w:rPr>
                <w:noProof/>
                <w:webHidden/>
              </w:rPr>
              <w:instrText xml:space="preserve"> PAGEREF _Toc83375100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1" w:history="1">
            <w:r w:rsidR="00107054" w:rsidRPr="00414D1C">
              <w:rPr>
                <w:rStyle w:val="Kpr"/>
                <w:noProof/>
              </w:rPr>
              <w:t>7.1.1 Genel</w:t>
            </w:r>
            <w:r w:rsidR="00107054">
              <w:rPr>
                <w:noProof/>
                <w:webHidden/>
              </w:rPr>
              <w:tab/>
            </w:r>
            <w:r w:rsidR="00107054">
              <w:rPr>
                <w:noProof/>
                <w:webHidden/>
              </w:rPr>
              <w:fldChar w:fldCharType="begin"/>
            </w:r>
            <w:r w:rsidR="00107054">
              <w:rPr>
                <w:noProof/>
                <w:webHidden/>
              </w:rPr>
              <w:instrText xml:space="preserve"> PAGEREF _Toc83375101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2" w:history="1">
            <w:r w:rsidR="00107054" w:rsidRPr="00414D1C">
              <w:rPr>
                <w:rStyle w:val="Kpr"/>
                <w:noProof/>
              </w:rPr>
              <w:t>7.1.2 Kişiler</w:t>
            </w:r>
            <w:r w:rsidR="00107054">
              <w:rPr>
                <w:noProof/>
                <w:webHidden/>
              </w:rPr>
              <w:tab/>
            </w:r>
            <w:r w:rsidR="00107054">
              <w:rPr>
                <w:noProof/>
                <w:webHidden/>
              </w:rPr>
              <w:fldChar w:fldCharType="begin"/>
            </w:r>
            <w:r w:rsidR="00107054">
              <w:rPr>
                <w:noProof/>
                <w:webHidden/>
              </w:rPr>
              <w:instrText xml:space="preserve"> PAGEREF _Toc83375102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3" w:history="1">
            <w:r w:rsidR="00107054" w:rsidRPr="00414D1C">
              <w:rPr>
                <w:rStyle w:val="Kpr"/>
                <w:noProof/>
              </w:rPr>
              <w:t>7.1.3 Alt Yapı ve Çalışma Ortamı</w:t>
            </w:r>
            <w:r w:rsidR="00107054">
              <w:rPr>
                <w:noProof/>
                <w:webHidden/>
              </w:rPr>
              <w:tab/>
            </w:r>
            <w:r w:rsidR="00107054">
              <w:rPr>
                <w:noProof/>
                <w:webHidden/>
              </w:rPr>
              <w:fldChar w:fldCharType="begin"/>
            </w:r>
            <w:r w:rsidR="00107054">
              <w:rPr>
                <w:noProof/>
                <w:webHidden/>
              </w:rPr>
              <w:instrText xml:space="preserve"> PAGEREF _Toc83375103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4" w:history="1">
            <w:r w:rsidR="00107054" w:rsidRPr="00414D1C">
              <w:rPr>
                <w:rStyle w:val="Kpr"/>
                <w:noProof/>
              </w:rPr>
              <w:t>7.1.4 Süreçlerin İşletimi İçin Ortam</w:t>
            </w:r>
            <w:r w:rsidR="00107054">
              <w:rPr>
                <w:noProof/>
                <w:webHidden/>
              </w:rPr>
              <w:tab/>
            </w:r>
            <w:r w:rsidR="00107054">
              <w:rPr>
                <w:noProof/>
                <w:webHidden/>
              </w:rPr>
              <w:fldChar w:fldCharType="begin"/>
            </w:r>
            <w:r w:rsidR="00107054">
              <w:rPr>
                <w:noProof/>
                <w:webHidden/>
              </w:rPr>
              <w:instrText xml:space="preserve"> PAGEREF _Toc83375104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5" w:history="1">
            <w:r w:rsidR="00107054" w:rsidRPr="00414D1C">
              <w:rPr>
                <w:rStyle w:val="Kpr"/>
                <w:noProof/>
              </w:rPr>
              <w:t>7.1.5 İzleme ve Ölçme Kaynakları</w:t>
            </w:r>
            <w:r w:rsidR="00107054">
              <w:rPr>
                <w:noProof/>
                <w:webHidden/>
              </w:rPr>
              <w:tab/>
            </w:r>
            <w:r w:rsidR="00107054">
              <w:rPr>
                <w:noProof/>
                <w:webHidden/>
              </w:rPr>
              <w:fldChar w:fldCharType="begin"/>
            </w:r>
            <w:r w:rsidR="00107054">
              <w:rPr>
                <w:noProof/>
                <w:webHidden/>
              </w:rPr>
              <w:instrText xml:space="preserve"> PAGEREF _Toc83375105 \h </w:instrText>
            </w:r>
            <w:r w:rsidR="00107054">
              <w:rPr>
                <w:noProof/>
                <w:webHidden/>
              </w:rPr>
            </w:r>
            <w:r w:rsidR="00107054">
              <w:rPr>
                <w:noProof/>
                <w:webHidden/>
              </w:rPr>
              <w:fldChar w:fldCharType="separate"/>
            </w:r>
            <w:r w:rsidR="001100CF">
              <w:rPr>
                <w:noProof/>
                <w:webHidden/>
              </w:rPr>
              <w:t>15</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06" w:history="1">
            <w:r w:rsidR="00107054" w:rsidRPr="00414D1C">
              <w:rPr>
                <w:rStyle w:val="Kpr"/>
                <w:noProof/>
              </w:rPr>
              <w:t>7.1.6 Kurumsal Bilgi</w:t>
            </w:r>
            <w:r w:rsidR="00107054">
              <w:rPr>
                <w:noProof/>
                <w:webHidden/>
              </w:rPr>
              <w:tab/>
            </w:r>
            <w:r w:rsidR="00107054">
              <w:rPr>
                <w:noProof/>
                <w:webHidden/>
              </w:rPr>
              <w:fldChar w:fldCharType="begin"/>
            </w:r>
            <w:r w:rsidR="00107054">
              <w:rPr>
                <w:noProof/>
                <w:webHidden/>
              </w:rPr>
              <w:instrText xml:space="preserve"> PAGEREF _Toc83375106 \h </w:instrText>
            </w:r>
            <w:r w:rsidR="00107054">
              <w:rPr>
                <w:noProof/>
                <w:webHidden/>
              </w:rPr>
            </w:r>
            <w:r w:rsidR="00107054">
              <w:rPr>
                <w:noProof/>
                <w:webHidden/>
              </w:rPr>
              <w:fldChar w:fldCharType="separate"/>
            </w:r>
            <w:r w:rsidR="001100CF">
              <w:rPr>
                <w:noProof/>
                <w:webHidden/>
              </w:rPr>
              <w:t>16</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07" w:history="1">
            <w:r w:rsidR="00107054" w:rsidRPr="00414D1C">
              <w:rPr>
                <w:rStyle w:val="Kpr"/>
                <w:noProof/>
              </w:rPr>
              <w:t>7.2 Yetkinlik</w:t>
            </w:r>
            <w:r w:rsidR="00107054">
              <w:rPr>
                <w:noProof/>
                <w:webHidden/>
              </w:rPr>
              <w:tab/>
            </w:r>
            <w:r w:rsidR="00107054">
              <w:rPr>
                <w:noProof/>
                <w:webHidden/>
              </w:rPr>
              <w:fldChar w:fldCharType="begin"/>
            </w:r>
            <w:r w:rsidR="00107054">
              <w:rPr>
                <w:noProof/>
                <w:webHidden/>
              </w:rPr>
              <w:instrText xml:space="preserve"> PAGEREF _Toc83375107 \h </w:instrText>
            </w:r>
            <w:r w:rsidR="00107054">
              <w:rPr>
                <w:noProof/>
                <w:webHidden/>
              </w:rPr>
            </w:r>
            <w:r w:rsidR="00107054">
              <w:rPr>
                <w:noProof/>
                <w:webHidden/>
              </w:rPr>
              <w:fldChar w:fldCharType="separate"/>
            </w:r>
            <w:r w:rsidR="001100CF">
              <w:rPr>
                <w:noProof/>
                <w:webHidden/>
              </w:rPr>
              <w:t>16</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08" w:history="1">
            <w:r w:rsidR="00107054" w:rsidRPr="00414D1C">
              <w:rPr>
                <w:rStyle w:val="Kpr"/>
                <w:noProof/>
              </w:rPr>
              <w:t>7.3 Farkındalık</w:t>
            </w:r>
            <w:r w:rsidR="00107054">
              <w:rPr>
                <w:noProof/>
                <w:webHidden/>
              </w:rPr>
              <w:tab/>
            </w:r>
            <w:r w:rsidR="00107054">
              <w:rPr>
                <w:noProof/>
                <w:webHidden/>
              </w:rPr>
              <w:fldChar w:fldCharType="begin"/>
            </w:r>
            <w:r w:rsidR="00107054">
              <w:rPr>
                <w:noProof/>
                <w:webHidden/>
              </w:rPr>
              <w:instrText xml:space="preserve"> PAGEREF _Toc83375108 \h </w:instrText>
            </w:r>
            <w:r w:rsidR="00107054">
              <w:rPr>
                <w:noProof/>
                <w:webHidden/>
              </w:rPr>
            </w:r>
            <w:r w:rsidR="00107054">
              <w:rPr>
                <w:noProof/>
                <w:webHidden/>
              </w:rPr>
              <w:fldChar w:fldCharType="separate"/>
            </w:r>
            <w:r w:rsidR="001100CF">
              <w:rPr>
                <w:noProof/>
                <w:webHidden/>
              </w:rPr>
              <w:t>16</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09" w:history="1">
            <w:r w:rsidR="00107054" w:rsidRPr="00414D1C">
              <w:rPr>
                <w:rStyle w:val="Kpr"/>
                <w:noProof/>
              </w:rPr>
              <w:t>7.4 İletişim</w:t>
            </w:r>
            <w:r w:rsidR="00107054">
              <w:rPr>
                <w:noProof/>
                <w:webHidden/>
              </w:rPr>
              <w:tab/>
            </w:r>
            <w:r w:rsidR="00107054">
              <w:rPr>
                <w:noProof/>
                <w:webHidden/>
              </w:rPr>
              <w:fldChar w:fldCharType="begin"/>
            </w:r>
            <w:r w:rsidR="00107054">
              <w:rPr>
                <w:noProof/>
                <w:webHidden/>
              </w:rPr>
              <w:instrText xml:space="preserve"> PAGEREF _Toc83375109 \h </w:instrText>
            </w:r>
            <w:r w:rsidR="00107054">
              <w:rPr>
                <w:noProof/>
                <w:webHidden/>
              </w:rPr>
            </w:r>
            <w:r w:rsidR="00107054">
              <w:rPr>
                <w:noProof/>
                <w:webHidden/>
              </w:rPr>
              <w:fldChar w:fldCharType="separate"/>
            </w:r>
            <w:r w:rsidR="001100CF">
              <w:rPr>
                <w:noProof/>
                <w:webHidden/>
              </w:rPr>
              <w:t>16</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10" w:history="1">
            <w:r w:rsidR="00107054" w:rsidRPr="00414D1C">
              <w:rPr>
                <w:rStyle w:val="Kpr"/>
                <w:noProof/>
              </w:rPr>
              <w:t>7.5 Dokümante Edilmiş Bilgi</w:t>
            </w:r>
            <w:r w:rsidR="00107054">
              <w:rPr>
                <w:noProof/>
                <w:webHidden/>
              </w:rPr>
              <w:tab/>
            </w:r>
            <w:r w:rsidR="00107054">
              <w:rPr>
                <w:noProof/>
                <w:webHidden/>
              </w:rPr>
              <w:fldChar w:fldCharType="begin"/>
            </w:r>
            <w:r w:rsidR="00107054">
              <w:rPr>
                <w:noProof/>
                <w:webHidden/>
              </w:rPr>
              <w:instrText xml:space="preserve"> PAGEREF _Toc83375110 \h </w:instrText>
            </w:r>
            <w:r w:rsidR="00107054">
              <w:rPr>
                <w:noProof/>
                <w:webHidden/>
              </w:rPr>
            </w:r>
            <w:r w:rsidR="00107054">
              <w:rPr>
                <w:noProof/>
                <w:webHidden/>
              </w:rPr>
              <w:fldChar w:fldCharType="separate"/>
            </w:r>
            <w:r w:rsidR="001100CF">
              <w:rPr>
                <w:noProof/>
                <w:webHidden/>
              </w:rPr>
              <w:t>17</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1" w:history="1">
            <w:r w:rsidR="00107054" w:rsidRPr="00414D1C">
              <w:rPr>
                <w:rStyle w:val="Kpr"/>
                <w:noProof/>
              </w:rPr>
              <w:t>7.5.1 Genel</w:t>
            </w:r>
            <w:r w:rsidR="00107054">
              <w:rPr>
                <w:noProof/>
                <w:webHidden/>
              </w:rPr>
              <w:tab/>
            </w:r>
            <w:r w:rsidR="00107054">
              <w:rPr>
                <w:noProof/>
                <w:webHidden/>
              </w:rPr>
              <w:fldChar w:fldCharType="begin"/>
            </w:r>
            <w:r w:rsidR="00107054">
              <w:rPr>
                <w:noProof/>
                <w:webHidden/>
              </w:rPr>
              <w:instrText xml:space="preserve"> PAGEREF _Toc83375111 \h </w:instrText>
            </w:r>
            <w:r w:rsidR="00107054">
              <w:rPr>
                <w:noProof/>
                <w:webHidden/>
              </w:rPr>
            </w:r>
            <w:r w:rsidR="00107054">
              <w:rPr>
                <w:noProof/>
                <w:webHidden/>
              </w:rPr>
              <w:fldChar w:fldCharType="separate"/>
            </w:r>
            <w:r w:rsidR="001100CF">
              <w:rPr>
                <w:noProof/>
                <w:webHidden/>
              </w:rPr>
              <w:t>17</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2" w:history="1">
            <w:r w:rsidR="00107054" w:rsidRPr="00414D1C">
              <w:rPr>
                <w:rStyle w:val="Kpr"/>
                <w:noProof/>
              </w:rPr>
              <w:t>7.5.2 Oluşturma ve Güncelleme</w:t>
            </w:r>
            <w:r w:rsidR="00107054">
              <w:rPr>
                <w:noProof/>
                <w:webHidden/>
              </w:rPr>
              <w:tab/>
            </w:r>
            <w:r w:rsidR="00107054">
              <w:rPr>
                <w:noProof/>
                <w:webHidden/>
              </w:rPr>
              <w:fldChar w:fldCharType="begin"/>
            </w:r>
            <w:r w:rsidR="00107054">
              <w:rPr>
                <w:noProof/>
                <w:webHidden/>
              </w:rPr>
              <w:instrText xml:space="preserve"> PAGEREF _Toc83375112 \h </w:instrText>
            </w:r>
            <w:r w:rsidR="00107054">
              <w:rPr>
                <w:noProof/>
                <w:webHidden/>
              </w:rPr>
            </w:r>
            <w:r w:rsidR="00107054">
              <w:rPr>
                <w:noProof/>
                <w:webHidden/>
              </w:rPr>
              <w:fldChar w:fldCharType="separate"/>
            </w:r>
            <w:r w:rsidR="001100CF">
              <w:rPr>
                <w:noProof/>
                <w:webHidden/>
              </w:rPr>
              <w:t>17</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3" w:history="1">
            <w:r w:rsidR="00107054" w:rsidRPr="00414D1C">
              <w:rPr>
                <w:rStyle w:val="Kpr"/>
                <w:noProof/>
              </w:rPr>
              <w:t>7.5.3 Dokümante Edilmiş Bilginin Kontrolü</w:t>
            </w:r>
            <w:r w:rsidR="00107054">
              <w:rPr>
                <w:noProof/>
                <w:webHidden/>
              </w:rPr>
              <w:tab/>
            </w:r>
            <w:r w:rsidR="00107054">
              <w:rPr>
                <w:noProof/>
                <w:webHidden/>
              </w:rPr>
              <w:fldChar w:fldCharType="begin"/>
            </w:r>
            <w:r w:rsidR="00107054">
              <w:rPr>
                <w:noProof/>
                <w:webHidden/>
              </w:rPr>
              <w:instrText xml:space="preserve"> PAGEREF _Toc83375113 \h </w:instrText>
            </w:r>
            <w:r w:rsidR="00107054">
              <w:rPr>
                <w:noProof/>
                <w:webHidden/>
              </w:rPr>
            </w:r>
            <w:r w:rsidR="00107054">
              <w:rPr>
                <w:noProof/>
                <w:webHidden/>
              </w:rPr>
              <w:fldChar w:fldCharType="separate"/>
            </w:r>
            <w:r w:rsidR="001100CF">
              <w:rPr>
                <w:noProof/>
                <w:webHidden/>
              </w:rPr>
              <w:t>17</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114" w:history="1">
            <w:r w:rsidR="00107054" w:rsidRPr="00414D1C">
              <w:rPr>
                <w:rStyle w:val="Kpr"/>
                <w:noProof/>
              </w:rPr>
              <w:t>Bölüm 8. İşletim-Operasyon</w:t>
            </w:r>
            <w:r w:rsidR="00107054">
              <w:rPr>
                <w:noProof/>
                <w:webHidden/>
              </w:rPr>
              <w:tab/>
            </w:r>
            <w:r w:rsidR="00107054">
              <w:rPr>
                <w:noProof/>
                <w:webHidden/>
              </w:rPr>
              <w:fldChar w:fldCharType="begin"/>
            </w:r>
            <w:r w:rsidR="00107054">
              <w:rPr>
                <w:noProof/>
                <w:webHidden/>
              </w:rPr>
              <w:instrText xml:space="preserve"> PAGEREF _Toc83375114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15" w:history="1">
            <w:r w:rsidR="00107054" w:rsidRPr="00414D1C">
              <w:rPr>
                <w:rStyle w:val="Kpr"/>
                <w:noProof/>
              </w:rPr>
              <w:t>8.1 İşletimsel Planlanma ve Kontrol</w:t>
            </w:r>
            <w:r w:rsidR="00107054">
              <w:rPr>
                <w:noProof/>
                <w:webHidden/>
              </w:rPr>
              <w:tab/>
            </w:r>
            <w:r w:rsidR="00107054">
              <w:rPr>
                <w:noProof/>
                <w:webHidden/>
              </w:rPr>
              <w:fldChar w:fldCharType="begin"/>
            </w:r>
            <w:r w:rsidR="00107054">
              <w:rPr>
                <w:noProof/>
                <w:webHidden/>
              </w:rPr>
              <w:instrText xml:space="preserve"> PAGEREF _Toc83375115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16" w:history="1">
            <w:r w:rsidR="00107054" w:rsidRPr="00414D1C">
              <w:rPr>
                <w:rStyle w:val="Kpr"/>
                <w:noProof/>
              </w:rPr>
              <w:t>8.2 Ürün ve Hizmetin Şartları</w:t>
            </w:r>
            <w:r w:rsidR="00107054">
              <w:rPr>
                <w:noProof/>
                <w:webHidden/>
              </w:rPr>
              <w:tab/>
            </w:r>
            <w:r w:rsidR="00107054">
              <w:rPr>
                <w:noProof/>
                <w:webHidden/>
              </w:rPr>
              <w:fldChar w:fldCharType="begin"/>
            </w:r>
            <w:r w:rsidR="00107054">
              <w:rPr>
                <w:noProof/>
                <w:webHidden/>
              </w:rPr>
              <w:instrText xml:space="preserve"> PAGEREF _Toc83375116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7" w:history="1">
            <w:r w:rsidR="00107054" w:rsidRPr="00414D1C">
              <w:rPr>
                <w:rStyle w:val="Kpr"/>
                <w:noProof/>
              </w:rPr>
              <w:t>8.2.1 Müşteri ile İletişim:</w:t>
            </w:r>
            <w:r w:rsidR="00107054">
              <w:rPr>
                <w:noProof/>
                <w:webHidden/>
              </w:rPr>
              <w:tab/>
            </w:r>
            <w:r w:rsidR="00107054">
              <w:rPr>
                <w:noProof/>
                <w:webHidden/>
              </w:rPr>
              <w:fldChar w:fldCharType="begin"/>
            </w:r>
            <w:r w:rsidR="00107054">
              <w:rPr>
                <w:noProof/>
                <w:webHidden/>
              </w:rPr>
              <w:instrText xml:space="preserve"> PAGEREF _Toc83375117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8" w:history="1">
            <w:r w:rsidR="00107054" w:rsidRPr="00414D1C">
              <w:rPr>
                <w:rStyle w:val="Kpr"/>
                <w:noProof/>
              </w:rPr>
              <w:t>8.2.2 Ürün ve Hizmetlere Bağlı Şartları Belirlemek</w:t>
            </w:r>
            <w:r w:rsidR="00107054">
              <w:rPr>
                <w:noProof/>
                <w:webHidden/>
              </w:rPr>
              <w:tab/>
            </w:r>
            <w:r w:rsidR="00107054">
              <w:rPr>
                <w:noProof/>
                <w:webHidden/>
              </w:rPr>
              <w:fldChar w:fldCharType="begin"/>
            </w:r>
            <w:r w:rsidR="00107054">
              <w:rPr>
                <w:noProof/>
                <w:webHidden/>
              </w:rPr>
              <w:instrText xml:space="preserve"> PAGEREF _Toc83375118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19" w:history="1">
            <w:r w:rsidR="00107054" w:rsidRPr="00414D1C">
              <w:rPr>
                <w:rStyle w:val="Kpr"/>
                <w:noProof/>
              </w:rPr>
              <w:t>8.2.3 Ürün ve Hizmete Bağlı Şartların Gözden Geçirilmesi</w:t>
            </w:r>
            <w:r w:rsidR="00107054">
              <w:rPr>
                <w:noProof/>
                <w:webHidden/>
              </w:rPr>
              <w:tab/>
            </w:r>
            <w:r w:rsidR="00107054">
              <w:rPr>
                <w:noProof/>
                <w:webHidden/>
              </w:rPr>
              <w:fldChar w:fldCharType="begin"/>
            </w:r>
            <w:r w:rsidR="00107054">
              <w:rPr>
                <w:noProof/>
                <w:webHidden/>
              </w:rPr>
              <w:instrText xml:space="preserve"> PAGEREF _Toc83375119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0" w:history="1">
            <w:r w:rsidR="00107054" w:rsidRPr="00414D1C">
              <w:rPr>
                <w:rStyle w:val="Kpr"/>
                <w:noProof/>
              </w:rPr>
              <w:t>8.2.4 Ürün ve Hizmetler İçin Şartların Değişmesi</w:t>
            </w:r>
            <w:r w:rsidR="00107054">
              <w:rPr>
                <w:noProof/>
                <w:webHidden/>
              </w:rPr>
              <w:tab/>
            </w:r>
            <w:r w:rsidR="00107054">
              <w:rPr>
                <w:noProof/>
                <w:webHidden/>
              </w:rPr>
              <w:fldChar w:fldCharType="begin"/>
            </w:r>
            <w:r w:rsidR="00107054">
              <w:rPr>
                <w:noProof/>
                <w:webHidden/>
              </w:rPr>
              <w:instrText xml:space="preserve"> PAGEREF _Toc83375120 \h </w:instrText>
            </w:r>
            <w:r w:rsidR="00107054">
              <w:rPr>
                <w:noProof/>
                <w:webHidden/>
              </w:rPr>
            </w:r>
            <w:r w:rsidR="00107054">
              <w:rPr>
                <w:noProof/>
                <w:webHidden/>
              </w:rPr>
              <w:fldChar w:fldCharType="separate"/>
            </w:r>
            <w:r w:rsidR="001100CF">
              <w:rPr>
                <w:noProof/>
                <w:webHidden/>
              </w:rPr>
              <w:t>18</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21" w:history="1">
            <w:r w:rsidR="00107054" w:rsidRPr="00414D1C">
              <w:rPr>
                <w:rStyle w:val="Kpr"/>
                <w:noProof/>
              </w:rPr>
              <w:t>8.3 Ürün ve Hizmetlerin Tasarımı ve Geliştirilmesi</w:t>
            </w:r>
            <w:r w:rsidR="00107054">
              <w:rPr>
                <w:noProof/>
                <w:webHidden/>
              </w:rPr>
              <w:tab/>
            </w:r>
            <w:r w:rsidR="00107054">
              <w:rPr>
                <w:noProof/>
                <w:webHidden/>
              </w:rPr>
              <w:fldChar w:fldCharType="begin"/>
            </w:r>
            <w:r w:rsidR="00107054">
              <w:rPr>
                <w:noProof/>
                <w:webHidden/>
              </w:rPr>
              <w:instrText xml:space="preserve"> PAGEREF _Toc83375121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2" w:history="1">
            <w:r w:rsidR="00107054" w:rsidRPr="00414D1C">
              <w:rPr>
                <w:rStyle w:val="Kpr"/>
                <w:noProof/>
              </w:rPr>
              <w:t>8.3.1 Genel</w:t>
            </w:r>
            <w:r w:rsidR="00107054">
              <w:rPr>
                <w:noProof/>
                <w:webHidden/>
              </w:rPr>
              <w:tab/>
            </w:r>
            <w:r w:rsidR="00107054">
              <w:rPr>
                <w:noProof/>
                <w:webHidden/>
              </w:rPr>
              <w:fldChar w:fldCharType="begin"/>
            </w:r>
            <w:r w:rsidR="00107054">
              <w:rPr>
                <w:noProof/>
                <w:webHidden/>
              </w:rPr>
              <w:instrText xml:space="preserve"> PAGEREF _Toc83375122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3" w:history="1">
            <w:r w:rsidR="00107054" w:rsidRPr="00414D1C">
              <w:rPr>
                <w:rStyle w:val="Kpr"/>
                <w:noProof/>
              </w:rPr>
              <w:t>8.3.2 Tasarım ve Geliştirmenin Planlaması</w:t>
            </w:r>
            <w:r w:rsidR="00107054">
              <w:rPr>
                <w:noProof/>
                <w:webHidden/>
              </w:rPr>
              <w:tab/>
            </w:r>
            <w:r w:rsidR="00107054">
              <w:rPr>
                <w:noProof/>
                <w:webHidden/>
              </w:rPr>
              <w:fldChar w:fldCharType="begin"/>
            </w:r>
            <w:r w:rsidR="00107054">
              <w:rPr>
                <w:noProof/>
                <w:webHidden/>
              </w:rPr>
              <w:instrText xml:space="preserve"> PAGEREF _Toc83375123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4" w:history="1">
            <w:r w:rsidR="00107054" w:rsidRPr="00414D1C">
              <w:rPr>
                <w:rStyle w:val="Kpr"/>
                <w:noProof/>
              </w:rPr>
              <w:t>8.3.3 Tasarım ve Geliştirme Girdileri</w:t>
            </w:r>
            <w:r w:rsidR="00107054">
              <w:rPr>
                <w:noProof/>
                <w:webHidden/>
              </w:rPr>
              <w:tab/>
            </w:r>
            <w:r w:rsidR="00107054">
              <w:rPr>
                <w:noProof/>
                <w:webHidden/>
              </w:rPr>
              <w:fldChar w:fldCharType="begin"/>
            </w:r>
            <w:r w:rsidR="00107054">
              <w:rPr>
                <w:noProof/>
                <w:webHidden/>
              </w:rPr>
              <w:instrText xml:space="preserve"> PAGEREF _Toc83375124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5" w:history="1">
            <w:r w:rsidR="00107054" w:rsidRPr="00414D1C">
              <w:rPr>
                <w:rStyle w:val="Kpr"/>
                <w:noProof/>
              </w:rPr>
              <w:t>8.3.4 Tasarım ve Geliştirmenin Kontrolü</w:t>
            </w:r>
            <w:r w:rsidR="00107054">
              <w:rPr>
                <w:noProof/>
                <w:webHidden/>
              </w:rPr>
              <w:tab/>
            </w:r>
            <w:r w:rsidR="00107054">
              <w:rPr>
                <w:noProof/>
                <w:webHidden/>
              </w:rPr>
              <w:fldChar w:fldCharType="begin"/>
            </w:r>
            <w:r w:rsidR="00107054">
              <w:rPr>
                <w:noProof/>
                <w:webHidden/>
              </w:rPr>
              <w:instrText xml:space="preserve"> PAGEREF _Toc83375125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6" w:history="1">
            <w:r w:rsidR="00107054" w:rsidRPr="00414D1C">
              <w:rPr>
                <w:rStyle w:val="Kpr"/>
                <w:noProof/>
              </w:rPr>
              <w:t>8.3.5 Tasarım ve Geliştirme Çıktıları</w:t>
            </w:r>
            <w:r w:rsidR="00107054">
              <w:rPr>
                <w:noProof/>
                <w:webHidden/>
              </w:rPr>
              <w:tab/>
            </w:r>
            <w:r w:rsidR="00107054">
              <w:rPr>
                <w:noProof/>
                <w:webHidden/>
              </w:rPr>
              <w:fldChar w:fldCharType="begin"/>
            </w:r>
            <w:r w:rsidR="00107054">
              <w:rPr>
                <w:noProof/>
                <w:webHidden/>
              </w:rPr>
              <w:instrText xml:space="preserve"> PAGEREF _Toc83375126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7" w:history="1">
            <w:r w:rsidR="00107054" w:rsidRPr="00414D1C">
              <w:rPr>
                <w:rStyle w:val="Kpr"/>
                <w:noProof/>
              </w:rPr>
              <w:t>8.3.6 Tasarım ve Geliştirme Değişiklikleri</w:t>
            </w:r>
            <w:r w:rsidR="00107054">
              <w:rPr>
                <w:noProof/>
                <w:webHidden/>
              </w:rPr>
              <w:tab/>
            </w:r>
            <w:r w:rsidR="00107054">
              <w:rPr>
                <w:noProof/>
                <w:webHidden/>
              </w:rPr>
              <w:fldChar w:fldCharType="begin"/>
            </w:r>
            <w:r w:rsidR="00107054">
              <w:rPr>
                <w:noProof/>
                <w:webHidden/>
              </w:rPr>
              <w:instrText xml:space="preserve"> PAGEREF _Toc83375127 \h </w:instrText>
            </w:r>
            <w:r w:rsidR="00107054">
              <w:rPr>
                <w:noProof/>
                <w:webHidden/>
              </w:rPr>
            </w:r>
            <w:r w:rsidR="00107054">
              <w:rPr>
                <w:noProof/>
                <w:webHidden/>
              </w:rPr>
              <w:fldChar w:fldCharType="separate"/>
            </w:r>
            <w:r w:rsidR="001100CF">
              <w:rPr>
                <w:noProof/>
                <w:webHidden/>
              </w:rPr>
              <w:t>19</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28" w:history="1">
            <w:r w:rsidR="00107054" w:rsidRPr="00414D1C">
              <w:rPr>
                <w:rStyle w:val="Kpr"/>
                <w:noProof/>
              </w:rPr>
              <w:t>8.4 Dışarıdan Sağlanan Süreçler, Ürünler ve Hizmetlerin Kontrolü</w:t>
            </w:r>
            <w:r w:rsidR="00107054">
              <w:rPr>
                <w:noProof/>
                <w:webHidden/>
              </w:rPr>
              <w:tab/>
            </w:r>
            <w:r w:rsidR="00107054">
              <w:rPr>
                <w:noProof/>
                <w:webHidden/>
              </w:rPr>
              <w:fldChar w:fldCharType="begin"/>
            </w:r>
            <w:r w:rsidR="00107054">
              <w:rPr>
                <w:noProof/>
                <w:webHidden/>
              </w:rPr>
              <w:instrText xml:space="preserve"> PAGEREF _Toc83375128 \h </w:instrText>
            </w:r>
            <w:r w:rsidR="00107054">
              <w:rPr>
                <w:noProof/>
                <w:webHidden/>
              </w:rPr>
            </w:r>
            <w:r w:rsidR="00107054">
              <w:rPr>
                <w:noProof/>
                <w:webHidden/>
              </w:rPr>
              <w:fldChar w:fldCharType="separate"/>
            </w:r>
            <w:r w:rsidR="001100CF">
              <w:rPr>
                <w:noProof/>
                <w:webHidden/>
              </w:rPr>
              <w:t>20</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29" w:history="1">
            <w:r w:rsidR="00107054" w:rsidRPr="00414D1C">
              <w:rPr>
                <w:rStyle w:val="Kpr"/>
                <w:noProof/>
              </w:rPr>
              <w:t>8.4.1 Genel</w:t>
            </w:r>
            <w:r w:rsidR="00107054">
              <w:rPr>
                <w:noProof/>
                <w:webHidden/>
              </w:rPr>
              <w:tab/>
            </w:r>
            <w:r w:rsidR="00107054">
              <w:rPr>
                <w:noProof/>
                <w:webHidden/>
              </w:rPr>
              <w:fldChar w:fldCharType="begin"/>
            </w:r>
            <w:r w:rsidR="00107054">
              <w:rPr>
                <w:noProof/>
                <w:webHidden/>
              </w:rPr>
              <w:instrText xml:space="preserve"> PAGEREF _Toc83375129 \h </w:instrText>
            </w:r>
            <w:r w:rsidR="00107054">
              <w:rPr>
                <w:noProof/>
                <w:webHidden/>
              </w:rPr>
            </w:r>
            <w:r w:rsidR="00107054">
              <w:rPr>
                <w:noProof/>
                <w:webHidden/>
              </w:rPr>
              <w:fldChar w:fldCharType="separate"/>
            </w:r>
            <w:r w:rsidR="001100CF">
              <w:rPr>
                <w:noProof/>
                <w:webHidden/>
              </w:rPr>
              <w:t>20</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0" w:history="1">
            <w:r w:rsidR="00107054" w:rsidRPr="00414D1C">
              <w:rPr>
                <w:rStyle w:val="Kpr"/>
                <w:noProof/>
              </w:rPr>
              <w:t>8.4.2 Dış Tedariğin Kontrolünün Tipi ve Kapsamı</w:t>
            </w:r>
            <w:r w:rsidR="00107054">
              <w:rPr>
                <w:noProof/>
                <w:webHidden/>
              </w:rPr>
              <w:tab/>
            </w:r>
            <w:r w:rsidR="00107054">
              <w:rPr>
                <w:noProof/>
                <w:webHidden/>
              </w:rPr>
              <w:fldChar w:fldCharType="begin"/>
            </w:r>
            <w:r w:rsidR="00107054">
              <w:rPr>
                <w:noProof/>
                <w:webHidden/>
              </w:rPr>
              <w:instrText xml:space="preserve"> PAGEREF _Toc83375130 \h </w:instrText>
            </w:r>
            <w:r w:rsidR="00107054">
              <w:rPr>
                <w:noProof/>
                <w:webHidden/>
              </w:rPr>
            </w:r>
            <w:r w:rsidR="00107054">
              <w:rPr>
                <w:noProof/>
                <w:webHidden/>
              </w:rPr>
              <w:fldChar w:fldCharType="separate"/>
            </w:r>
            <w:r w:rsidR="001100CF">
              <w:rPr>
                <w:noProof/>
                <w:webHidden/>
              </w:rPr>
              <w:t>20</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1" w:history="1">
            <w:r w:rsidR="00107054" w:rsidRPr="00414D1C">
              <w:rPr>
                <w:rStyle w:val="Kpr"/>
                <w:noProof/>
              </w:rPr>
              <w:t>8.4.3 Dış Sağlayıcılar İçin Bilgi</w:t>
            </w:r>
            <w:r w:rsidR="00107054">
              <w:rPr>
                <w:noProof/>
                <w:webHidden/>
              </w:rPr>
              <w:tab/>
            </w:r>
            <w:r w:rsidR="00107054">
              <w:rPr>
                <w:noProof/>
                <w:webHidden/>
              </w:rPr>
              <w:fldChar w:fldCharType="begin"/>
            </w:r>
            <w:r w:rsidR="00107054">
              <w:rPr>
                <w:noProof/>
                <w:webHidden/>
              </w:rPr>
              <w:instrText xml:space="preserve"> PAGEREF _Toc83375131 \h </w:instrText>
            </w:r>
            <w:r w:rsidR="00107054">
              <w:rPr>
                <w:noProof/>
                <w:webHidden/>
              </w:rPr>
            </w:r>
            <w:r w:rsidR="00107054">
              <w:rPr>
                <w:noProof/>
                <w:webHidden/>
              </w:rPr>
              <w:fldChar w:fldCharType="separate"/>
            </w:r>
            <w:r w:rsidR="001100CF">
              <w:rPr>
                <w:noProof/>
                <w:webHidden/>
              </w:rPr>
              <w:t>20</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32" w:history="1">
            <w:r w:rsidR="00107054" w:rsidRPr="00414D1C">
              <w:rPr>
                <w:rStyle w:val="Kpr"/>
                <w:noProof/>
              </w:rPr>
              <w:t>8.5 Üretim ve Hizmet Sunumu</w:t>
            </w:r>
            <w:r w:rsidR="00107054">
              <w:rPr>
                <w:noProof/>
                <w:webHidden/>
              </w:rPr>
              <w:tab/>
            </w:r>
            <w:r w:rsidR="00107054">
              <w:rPr>
                <w:noProof/>
                <w:webHidden/>
              </w:rPr>
              <w:fldChar w:fldCharType="begin"/>
            </w:r>
            <w:r w:rsidR="00107054">
              <w:rPr>
                <w:noProof/>
                <w:webHidden/>
              </w:rPr>
              <w:instrText xml:space="preserve"> PAGEREF _Toc83375132 \h </w:instrText>
            </w:r>
            <w:r w:rsidR="00107054">
              <w:rPr>
                <w:noProof/>
                <w:webHidden/>
              </w:rPr>
            </w:r>
            <w:r w:rsidR="00107054">
              <w:rPr>
                <w:noProof/>
                <w:webHidden/>
              </w:rPr>
              <w:fldChar w:fldCharType="separate"/>
            </w:r>
            <w:r w:rsidR="001100CF">
              <w:rPr>
                <w:noProof/>
                <w:webHidden/>
              </w:rPr>
              <w:t>21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3" w:history="1">
            <w:r w:rsidR="00107054" w:rsidRPr="00414D1C">
              <w:rPr>
                <w:rStyle w:val="Kpr"/>
                <w:noProof/>
              </w:rPr>
              <w:t>8.5.1 Üretim ve Hizmet Sunumunun Kontrolü</w:t>
            </w:r>
            <w:r w:rsidR="00107054">
              <w:rPr>
                <w:noProof/>
                <w:webHidden/>
              </w:rPr>
              <w:tab/>
            </w:r>
            <w:r w:rsidR="00107054">
              <w:rPr>
                <w:noProof/>
                <w:webHidden/>
              </w:rPr>
              <w:fldChar w:fldCharType="begin"/>
            </w:r>
            <w:r w:rsidR="00107054">
              <w:rPr>
                <w:noProof/>
                <w:webHidden/>
              </w:rPr>
              <w:instrText xml:space="preserve"> PAGEREF _Toc83375133 \h </w:instrText>
            </w:r>
            <w:r w:rsidR="00107054">
              <w:rPr>
                <w:noProof/>
                <w:webHidden/>
              </w:rPr>
            </w:r>
            <w:r w:rsidR="00107054">
              <w:rPr>
                <w:noProof/>
                <w:webHidden/>
              </w:rPr>
              <w:fldChar w:fldCharType="separate"/>
            </w:r>
            <w:r w:rsidR="001100CF">
              <w:rPr>
                <w:noProof/>
                <w:webHidden/>
              </w:rPr>
              <w:t>21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4" w:history="1">
            <w:r w:rsidR="00107054" w:rsidRPr="00414D1C">
              <w:rPr>
                <w:rStyle w:val="Kpr"/>
                <w:noProof/>
              </w:rPr>
              <w:t>8.5.2 Tanımlama ve İzlenebilirlik</w:t>
            </w:r>
            <w:r w:rsidR="00107054">
              <w:rPr>
                <w:noProof/>
                <w:webHidden/>
              </w:rPr>
              <w:tab/>
            </w:r>
            <w:r w:rsidR="00107054">
              <w:rPr>
                <w:noProof/>
                <w:webHidden/>
              </w:rPr>
              <w:fldChar w:fldCharType="begin"/>
            </w:r>
            <w:r w:rsidR="00107054">
              <w:rPr>
                <w:noProof/>
                <w:webHidden/>
              </w:rPr>
              <w:instrText xml:space="preserve"> PAGEREF _Toc83375134 \h </w:instrText>
            </w:r>
            <w:r w:rsidR="00107054">
              <w:rPr>
                <w:noProof/>
                <w:webHidden/>
              </w:rPr>
            </w:r>
            <w:r w:rsidR="00107054">
              <w:rPr>
                <w:noProof/>
                <w:webHidden/>
              </w:rPr>
              <w:fldChar w:fldCharType="separate"/>
            </w:r>
            <w:r w:rsidR="001100CF">
              <w:rPr>
                <w:noProof/>
                <w:webHidden/>
              </w:rPr>
              <w:t>21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5" w:history="1">
            <w:r w:rsidR="00107054" w:rsidRPr="00414D1C">
              <w:rPr>
                <w:rStyle w:val="Kpr"/>
                <w:noProof/>
              </w:rPr>
              <w:t>8.5.3 Müşteri ve Dış Tedarikçi Mülkiyeti</w:t>
            </w:r>
            <w:r w:rsidR="00107054">
              <w:rPr>
                <w:noProof/>
                <w:webHidden/>
              </w:rPr>
              <w:tab/>
            </w:r>
            <w:r w:rsidR="00107054">
              <w:rPr>
                <w:noProof/>
                <w:webHidden/>
              </w:rPr>
              <w:fldChar w:fldCharType="begin"/>
            </w:r>
            <w:r w:rsidR="00107054">
              <w:rPr>
                <w:noProof/>
                <w:webHidden/>
              </w:rPr>
              <w:instrText xml:space="preserve"> PAGEREF _Toc83375135 \h </w:instrText>
            </w:r>
            <w:r w:rsidR="00107054">
              <w:rPr>
                <w:noProof/>
                <w:webHidden/>
              </w:rPr>
            </w:r>
            <w:r w:rsidR="00107054">
              <w:rPr>
                <w:noProof/>
                <w:webHidden/>
              </w:rPr>
              <w:fldChar w:fldCharType="separate"/>
            </w:r>
            <w:r w:rsidR="001100CF">
              <w:rPr>
                <w:noProof/>
                <w:webHidden/>
              </w:rPr>
              <w:t>21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6" w:history="1">
            <w:r w:rsidR="00107054" w:rsidRPr="00414D1C">
              <w:rPr>
                <w:rStyle w:val="Kpr"/>
                <w:noProof/>
              </w:rPr>
              <w:t>8.5.4 Muhafaza</w:t>
            </w:r>
            <w:r w:rsidR="00107054">
              <w:rPr>
                <w:noProof/>
                <w:webHidden/>
              </w:rPr>
              <w:tab/>
            </w:r>
            <w:r w:rsidR="00107054">
              <w:rPr>
                <w:noProof/>
                <w:webHidden/>
              </w:rPr>
              <w:fldChar w:fldCharType="begin"/>
            </w:r>
            <w:r w:rsidR="00107054">
              <w:rPr>
                <w:noProof/>
                <w:webHidden/>
              </w:rPr>
              <w:instrText xml:space="preserve"> PAGEREF _Toc83375136 \h </w:instrText>
            </w:r>
            <w:r w:rsidR="00107054">
              <w:rPr>
                <w:noProof/>
                <w:webHidden/>
              </w:rPr>
            </w:r>
            <w:r w:rsidR="00107054">
              <w:rPr>
                <w:noProof/>
                <w:webHidden/>
              </w:rPr>
              <w:fldChar w:fldCharType="separate"/>
            </w:r>
            <w:r w:rsidR="001100CF">
              <w:rPr>
                <w:noProof/>
                <w:webHidden/>
              </w:rPr>
              <w:t>21</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7" w:history="1">
            <w:r w:rsidR="00107054" w:rsidRPr="00414D1C">
              <w:rPr>
                <w:rStyle w:val="Kpr"/>
                <w:noProof/>
              </w:rPr>
              <w:t>8.5.5 Teslim Sonrası Faaliyetler</w:t>
            </w:r>
            <w:r w:rsidR="00107054">
              <w:rPr>
                <w:noProof/>
                <w:webHidden/>
              </w:rPr>
              <w:tab/>
            </w:r>
            <w:r w:rsidR="00107054">
              <w:rPr>
                <w:noProof/>
                <w:webHidden/>
              </w:rPr>
              <w:fldChar w:fldCharType="begin"/>
            </w:r>
            <w:r w:rsidR="00107054">
              <w:rPr>
                <w:noProof/>
                <w:webHidden/>
              </w:rPr>
              <w:instrText xml:space="preserve"> PAGEREF _Toc83375137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38" w:history="1">
            <w:r w:rsidR="00107054" w:rsidRPr="00414D1C">
              <w:rPr>
                <w:rStyle w:val="Kpr"/>
                <w:noProof/>
              </w:rPr>
              <w:t>8.5.6 Değişikliklerin Kontrolü</w:t>
            </w:r>
            <w:r w:rsidR="00107054">
              <w:rPr>
                <w:noProof/>
                <w:webHidden/>
              </w:rPr>
              <w:tab/>
            </w:r>
            <w:r w:rsidR="00107054">
              <w:rPr>
                <w:noProof/>
                <w:webHidden/>
              </w:rPr>
              <w:fldChar w:fldCharType="begin"/>
            </w:r>
            <w:r w:rsidR="00107054">
              <w:rPr>
                <w:noProof/>
                <w:webHidden/>
              </w:rPr>
              <w:instrText xml:space="preserve"> PAGEREF _Toc83375138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39" w:history="1">
            <w:r w:rsidR="00107054" w:rsidRPr="00414D1C">
              <w:rPr>
                <w:rStyle w:val="Kpr"/>
                <w:noProof/>
              </w:rPr>
              <w:t>8.6 Ürün ve/veya Hizmetin Sunumu</w:t>
            </w:r>
            <w:r w:rsidR="00107054">
              <w:rPr>
                <w:noProof/>
                <w:webHidden/>
              </w:rPr>
              <w:tab/>
            </w:r>
            <w:r w:rsidR="00107054">
              <w:rPr>
                <w:noProof/>
                <w:webHidden/>
              </w:rPr>
              <w:fldChar w:fldCharType="begin"/>
            </w:r>
            <w:r w:rsidR="00107054">
              <w:rPr>
                <w:noProof/>
                <w:webHidden/>
              </w:rPr>
              <w:instrText xml:space="preserve"> PAGEREF _Toc83375139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40" w:history="1">
            <w:r w:rsidR="00107054" w:rsidRPr="00414D1C">
              <w:rPr>
                <w:rStyle w:val="Kpr"/>
                <w:noProof/>
              </w:rPr>
              <w:t>8.7 Uygun Olmayan Çıktıların Kontrolü</w:t>
            </w:r>
            <w:r w:rsidR="00107054">
              <w:rPr>
                <w:noProof/>
                <w:webHidden/>
              </w:rPr>
              <w:tab/>
            </w:r>
            <w:r w:rsidR="00107054">
              <w:rPr>
                <w:noProof/>
                <w:webHidden/>
              </w:rPr>
              <w:fldChar w:fldCharType="begin"/>
            </w:r>
            <w:r w:rsidR="00107054">
              <w:rPr>
                <w:noProof/>
                <w:webHidden/>
              </w:rPr>
              <w:instrText xml:space="preserve"> PAGEREF _Toc83375140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141" w:history="1">
            <w:r w:rsidR="00107054" w:rsidRPr="00414D1C">
              <w:rPr>
                <w:rStyle w:val="Kpr"/>
                <w:noProof/>
              </w:rPr>
              <w:t>Bölüm 9. İzleme, Ölçme, Analiz ve Değerlendirme</w:t>
            </w:r>
            <w:r w:rsidR="00107054">
              <w:rPr>
                <w:noProof/>
                <w:webHidden/>
              </w:rPr>
              <w:tab/>
            </w:r>
            <w:r w:rsidR="00107054">
              <w:rPr>
                <w:noProof/>
                <w:webHidden/>
              </w:rPr>
              <w:fldChar w:fldCharType="begin"/>
            </w:r>
            <w:r w:rsidR="00107054">
              <w:rPr>
                <w:noProof/>
                <w:webHidden/>
              </w:rPr>
              <w:instrText xml:space="preserve"> PAGEREF _Toc83375141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42" w:history="1">
            <w:r w:rsidR="00107054" w:rsidRPr="00414D1C">
              <w:rPr>
                <w:rStyle w:val="Kpr"/>
                <w:noProof/>
              </w:rPr>
              <w:t>9.1 İzleme, Ölçme, Analiz ve Değerlendirme</w:t>
            </w:r>
            <w:r w:rsidR="00107054">
              <w:rPr>
                <w:noProof/>
                <w:webHidden/>
              </w:rPr>
              <w:tab/>
            </w:r>
            <w:r w:rsidR="00107054">
              <w:rPr>
                <w:noProof/>
                <w:webHidden/>
              </w:rPr>
              <w:fldChar w:fldCharType="begin"/>
            </w:r>
            <w:r w:rsidR="00107054">
              <w:rPr>
                <w:noProof/>
                <w:webHidden/>
              </w:rPr>
              <w:instrText xml:space="preserve"> PAGEREF _Toc83375142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43" w:history="1">
            <w:r w:rsidR="00107054" w:rsidRPr="00414D1C">
              <w:rPr>
                <w:rStyle w:val="Kpr"/>
                <w:noProof/>
              </w:rPr>
              <w:t>9.1.1 Genel</w:t>
            </w:r>
            <w:r w:rsidR="00107054">
              <w:rPr>
                <w:noProof/>
                <w:webHidden/>
              </w:rPr>
              <w:tab/>
            </w:r>
            <w:r w:rsidR="00107054">
              <w:rPr>
                <w:noProof/>
                <w:webHidden/>
              </w:rPr>
              <w:fldChar w:fldCharType="begin"/>
            </w:r>
            <w:r w:rsidR="00107054">
              <w:rPr>
                <w:noProof/>
                <w:webHidden/>
              </w:rPr>
              <w:instrText xml:space="preserve"> PAGEREF _Toc83375143 \h </w:instrText>
            </w:r>
            <w:r w:rsidR="00107054">
              <w:rPr>
                <w:noProof/>
                <w:webHidden/>
              </w:rPr>
            </w:r>
            <w:r w:rsidR="00107054">
              <w:rPr>
                <w:noProof/>
                <w:webHidden/>
              </w:rPr>
              <w:fldChar w:fldCharType="separate"/>
            </w:r>
            <w:r w:rsidR="001100CF">
              <w:rPr>
                <w:noProof/>
                <w:webHidden/>
              </w:rPr>
              <w:t>22</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44" w:history="1">
            <w:r w:rsidR="00107054" w:rsidRPr="00414D1C">
              <w:rPr>
                <w:rStyle w:val="Kpr"/>
                <w:noProof/>
              </w:rPr>
              <w:t>9.1.2 Müşteri Memnuniyeti</w:t>
            </w:r>
            <w:r w:rsidR="00107054">
              <w:rPr>
                <w:noProof/>
                <w:webHidden/>
              </w:rPr>
              <w:tab/>
            </w:r>
            <w:r w:rsidR="00107054">
              <w:rPr>
                <w:noProof/>
                <w:webHidden/>
              </w:rPr>
              <w:fldChar w:fldCharType="begin"/>
            </w:r>
            <w:r w:rsidR="00107054">
              <w:rPr>
                <w:noProof/>
                <w:webHidden/>
              </w:rPr>
              <w:instrText xml:space="preserve"> PAGEREF _Toc83375144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3"/>
            <w:tabs>
              <w:tab w:val="right" w:leader="dot" w:pos="9062"/>
            </w:tabs>
            <w:rPr>
              <w:rFonts w:asciiTheme="minorHAnsi" w:eastAsiaTheme="minorEastAsia" w:hAnsiTheme="minorHAnsi"/>
              <w:noProof/>
              <w:sz w:val="22"/>
              <w:lang w:eastAsia="tr-TR"/>
            </w:rPr>
          </w:pPr>
          <w:hyperlink w:anchor="_Toc83375145" w:history="1">
            <w:r w:rsidR="00107054" w:rsidRPr="00414D1C">
              <w:rPr>
                <w:rStyle w:val="Kpr"/>
                <w:noProof/>
              </w:rPr>
              <w:t>9.1.3 Analiz ve Değerlendirme</w:t>
            </w:r>
            <w:r w:rsidR="00107054">
              <w:rPr>
                <w:noProof/>
                <w:webHidden/>
              </w:rPr>
              <w:tab/>
            </w:r>
            <w:r w:rsidR="00107054">
              <w:rPr>
                <w:noProof/>
                <w:webHidden/>
              </w:rPr>
              <w:fldChar w:fldCharType="begin"/>
            </w:r>
            <w:r w:rsidR="00107054">
              <w:rPr>
                <w:noProof/>
                <w:webHidden/>
              </w:rPr>
              <w:instrText xml:space="preserve"> PAGEREF _Toc83375145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46" w:history="1">
            <w:r w:rsidR="00107054" w:rsidRPr="00414D1C">
              <w:rPr>
                <w:rStyle w:val="Kpr"/>
                <w:noProof/>
              </w:rPr>
              <w:t>9.2 İç Tetkik</w:t>
            </w:r>
            <w:r w:rsidR="00107054">
              <w:rPr>
                <w:noProof/>
                <w:webHidden/>
              </w:rPr>
              <w:tab/>
            </w:r>
            <w:r w:rsidR="00107054">
              <w:rPr>
                <w:noProof/>
                <w:webHidden/>
              </w:rPr>
              <w:fldChar w:fldCharType="begin"/>
            </w:r>
            <w:r w:rsidR="00107054">
              <w:rPr>
                <w:noProof/>
                <w:webHidden/>
              </w:rPr>
              <w:instrText xml:space="preserve"> PAGEREF _Toc83375146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47" w:history="1">
            <w:r w:rsidR="00107054" w:rsidRPr="00414D1C">
              <w:rPr>
                <w:rStyle w:val="Kpr"/>
                <w:noProof/>
              </w:rPr>
              <w:t>9.3 Yönetimin Gözden Geçirmesi</w:t>
            </w:r>
            <w:r w:rsidR="00107054">
              <w:rPr>
                <w:noProof/>
                <w:webHidden/>
              </w:rPr>
              <w:tab/>
            </w:r>
            <w:r w:rsidR="00107054">
              <w:rPr>
                <w:noProof/>
                <w:webHidden/>
              </w:rPr>
              <w:fldChar w:fldCharType="begin"/>
            </w:r>
            <w:r w:rsidR="00107054">
              <w:rPr>
                <w:noProof/>
                <w:webHidden/>
              </w:rPr>
              <w:instrText xml:space="preserve"> PAGEREF _Toc83375147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148" w:history="1">
            <w:r w:rsidR="00107054" w:rsidRPr="00414D1C">
              <w:rPr>
                <w:rStyle w:val="Kpr"/>
                <w:noProof/>
              </w:rPr>
              <w:t>Bölüm 10. İyileştirme</w:t>
            </w:r>
            <w:r w:rsidR="00107054">
              <w:rPr>
                <w:noProof/>
                <w:webHidden/>
              </w:rPr>
              <w:tab/>
            </w:r>
            <w:r w:rsidR="00107054">
              <w:rPr>
                <w:noProof/>
                <w:webHidden/>
              </w:rPr>
              <w:fldChar w:fldCharType="begin"/>
            </w:r>
            <w:r w:rsidR="00107054">
              <w:rPr>
                <w:noProof/>
                <w:webHidden/>
              </w:rPr>
              <w:instrText xml:space="preserve"> PAGEREF _Toc83375148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49" w:history="1">
            <w:r w:rsidR="00107054" w:rsidRPr="00414D1C">
              <w:rPr>
                <w:rStyle w:val="Kpr"/>
                <w:noProof/>
              </w:rPr>
              <w:t>10.1 Genel</w:t>
            </w:r>
            <w:r w:rsidR="00107054">
              <w:rPr>
                <w:noProof/>
                <w:webHidden/>
              </w:rPr>
              <w:tab/>
            </w:r>
            <w:r w:rsidR="00107054">
              <w:rPr>
                <w:noProof/>
                <w:webHidden/>
              </w:rPr>
              <w:fldChar w:fldCharType="begin"/>
            </w:r>
            <w:r w:rsidR="00107054">
              <w:rPr>
                <w:noProof/>
                <w:webHidden/>
              </w:rPr>
              <w:instrText xml:space="preserve"> PAGEREF _Toc83375149 \h </w:instrText>
            </w:r>
            <w:r w:rsidR="00107054">
              <w:rPr>
                <w:noProof/>
                <w:webHidden/>
              </w:rPr>
            </w:r>
            <w:r w:rsidR="00107054">
              <w:rPr>
                <w:noProof/>
                <w:webHidden/>
              </w:rPr>
              <w:fldChar w:fldCharType="separate"/>
            </w:r>
            <w:r w:rsidR="001100CF">
              <w:rPr>
                <w:noProof/>
                <w:webHidden/>
              </w:rPr>
              <w:t>23</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50" w:history="1">
            <w:r w:rsidR="00107054" w:rsidRPr="00414D1C">
              <w:rPr>
                <w:rStyle w:val="Kpr"/>
                <w:noProof/>
              </w:rPr>
              <w:t>10.2 Uygunsuzluk ve Düzeltici Faaliyet</w:t>
            </w:r>
            <w:r w:rsidR="00107054">
              <w:rPr>
                <w:noProof/>
                <w:webHidden/>
              </w:rPr>
              <w:tab/>
            </w:r>
            <w:r w:rsidR="00107054">
              <w:rPr>
                <w:noProof/>
                <w:webHidden/>
              </w:rPr>
              <w:fldChar w:fldCharType="begin"/>
            </w:r>
            <w:r w:rsidR="00107054">
              <w:rPr>
                <w:noProof/>
                <w:webHidden/>
              </w:rPr>
              <w:instrText xml:space="preserve"> PAGEREF _Toc83375150 \h </w:instrText>
            </w:r>
            <w:r w:rsidR="00107054">
              <w:rPr>
                <w:noProof/>
                <w:webHidden/>
              </w:rPr>
            </w:r>
            <w:r w:rsidR="00107054">
              <w:rPr>
                <w:noProof/>
                <w:webHidden/>
              </w:rPr>
              <w:fldChar w:fldCharType="separate"/>
            </w:r>
            <w:r w:rsidR="001100CF">
              <w:rPr>
                <w:noProof/>
                <w:webHidden/>
              </w:rPr>
              <w:t>24</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51" w:history="1">
            <w:r w:rsidR="00107054" w:rsidRPr="00414D1C">
              <w:rPr>
                <w:rStyle w:val="Kpr"/>
                <w:noProof/>
              </w:rPr>
              <w:t>10.3 Sürekli İyileştirme</w:t>
            </w:r>
            <w:r w:rsidR="00107054">
              <w:rPr>
                <w:noProof/>
                <w:webHidden/>
              </w:rPr>
              <w:tab/>
            </w:r>
            <w:r w:rsidR="00107054">
              <w:rPr>
                <w:noProof/>
                <w:webHidden/>
              </w:rPr>
              <w:fldChar w:fldCharType="begin"/>
            </w:r>
            <w:r w:rsidR="00107054">
              <w:rPr>
                <w:noProof/>
                <w:webHidden/>
              </w:rPr>
              <w:instrText xml:space="preserve"> PAGEREF _Toc83375151 \h </w:instrText>
            </w:r>
            <w:r w:rsidR="00107054">
              <w:rPr>
                <w:noProof/>
                <w:webHidden/>
              </w:rPr>
            </w:r>
            <w:r w:rsidR="00107054">
              <w:rPr>
                <w:noProof/>
                <w:webHidden/>
              </w:rPr>
              <w:fldChar w:fldCharType="separate"/>
            </w:r>
            <w:r w:rsidR="001100CF">
              <w:rPr>
                <w:noProof/>
                <w:webHidden/>
              </w:rPr>
              <w:t>24</w:t>
            </w:r>
            <w:r w:rsidR="00107054">
              <w:rPr>
                <w:noProof/>
                <w:webHidden/>
              </w:rPr>
              <w:fldChar w:fldCharType="end"/>
            </w:r>
          </w:hyperlink>
        </w:p>
        <w:p w:rsidR="00107054" w:rsidRDefault="008C2599">
          <w:pPr>
            <w:pStyle w:val="T1"/>
            <w:rPr>
              <w:rFonts w:asciiTheme="minorHAnsi" w:eastAsiaTheme="minorEastAsia" w:hAnsiTheme="minorHAnsi"/>
              <w:noProof/>
              <w:sz w:val="22"/>
              <w:lang w:eastAsia="tr-TR"/>
            </w:rPr>
          </w:pPr>
          <w:hyperlink w:anchor="_Toc83375152" w:history="1">
            <w:r w:rsidR="00107054" w:rsidRPr="00414D1C">
              <w:rPr>
                <w:rStyle w:val="Kpr"/>
                <w:noProof/>
              </w:rPr>
              <w:t>Ekler</w:t>
            </w:r>
            <w:r w:rsidR="00107054">
              <w:rPr>
                <w:noProof/>
                <w:webHidden/>
              </w:rPr>
              <w:tab/>
            </w:r>
            <w:r w:rsidR="00107054">
              <w:rPr>
                <w:noProof/>
                <w:webHidden/>
              </w:rPr>
              <w:fldChar w:fldCharType="begin"/>
            </w:r>
            <w:r w:rsidR="00107054">
              <w:rPr>
                <w:noProof/>
                <w:webHidden/>
              </w:rPr>
              <w:instrText xml:space="preserve"> PAGEREF _Toc83375152 \h </w:instrText>
            </w:r>
            <w:r w:rsidR="00107054">
              <w:rPr>
                <w:noProof/>
                <w:webHidden/>
              </w:rPr>
            </w:r>
            <w:r w:rsidR="00107054">
              <w:rPr>
                <w:noProof/>
                <w:webHidden/>
              </w:rPr>
              <w:fldChar w:fldCharType="separate"/>
            </w:r>
            <w:r w:rsidR="001100CF">
              <w:rPr>
                <w:noProof/>
                <w:webHidden/>
              </w:rPr>
              <w:t>25</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53" w:history="1">
            <w:r w:rsidR="00107054" w:rsidRPr="00414D1C">
              <w:rPr>
                <w:rStyle w:val="Kpr"/>
                <w:noProof/>
              </w:rPr>
              <w:t>Ek 1: Mesleki ve Teknik Eğitim Genel Müdürlüğü Süreç Etkileşim Tablosu</w:t>
            </w:r>
            <w:r w:rsidR="00107054">
              <w:rPr>
                <w:noProof/>
                <w:webHidden/>
              </w:rPr>
              <w:tab/>
            </w:r>
            <w:r w:rsidR="00107054">
              <w:rPr>
                <w:noProof/>
                <w:webHidden/>
              </w:rPr>
              <w:fldChar w:fldCharType="begin"/>
            </w:r>
            <w:r w:rsidR="00107054">
              <w:rPr>
                <w:noProof/>
                <w:webHidden/>
              </w:rPr>
              <w:instrText xml:space="preserve"> PAGEREF _Toc83375153 \h </w:instrText>
            </w:r>
            <w:r w:rsidR="00107054">
              <w:rPr>
                <w:noProof/>
                <w:webHidden/>
              </w:rPr>
            </w:r>
            <w:r w:rsidR="00107054">
              <w:rPr>
                <w:noProof/>
                <w:webHidden/>
              </w:rPr>
              <w:fldChar w:fldCharType="separate"/>
            </w:r>
            <w:r w:rsidR="001100CF">
              <w:rPr>
                <w:noProof/>
                <w:webHidden/>
              </w:rPr>
              <w:t>25</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54" w:history="1">
            <w:r w:rsidR="00107054" w:rsidRPr="00414D1C">
              <w:rPr>
                <w:rStyle w:val="Kpr"/>
                <w:noProof/>
              </w:rPr>
              <w:t>Ek 2: Mesleki ve Teknik Eğitim Genel Müdürlüğü Prosedür Tablosu</w:t>
            </w:r>
            <w:r w:rsidR="00107054">
              <w:rPr>
                <w:noProof/>
                <w:webHidden/>
              </w:rPr>
              <w:tab/>
            </w:r>
            <w:r w:rsidR="00107054">
              <w:rPr>
                <w:noProof/>
                <w:webHidden/>
              </w:rPr>
              <w:fldChar w:fldCharType="begin"/>
            </w:r>
            <w:r w:rsidR="00107054">
              <w:rPr>
                <w:noProof/>
                <w:webHidden/>
              </w:rPr>
              <w:instrText xml:space="preserve"> PAGEREF _Toc83375154 \h </w:instrText>
            </w:r>
            <w:r w:rsidR="00107054">
              <w:rPr>
                <w:noProof/>
                <w:webHidden/>
              </w:rPr>
            </w:r>
            <w:r w:rsidR="00107054">
              <w:rPr>
                <w:noProof/>
                <w:webHidden/>
              </w:rPr>
              <w:fldChar w:fldCharType="separate"/>
            </w:r>
            <w:r w:rsidR="001100CF">
              <w:rPr>
                <w:noProof/>
                <w:webHidden/>
              </w:rPr>
              <w:t>25</w:t>
            </w:r>
            <w:r w:rsidR="00107054">
              <w:rPr>
                <w:noProof/>
                <w:webHidden/>
              </w:rPr>
              <w:fldChar w:fldCharType="end"/>
            </w:r>
          </w:hyperlink>
        </w:p>
        <w:p w:rsidR="00107054" w:rsidRDefault="008C2599">
          <w:pPr>
            <w:pStyle w:val="T2"/>
            <w:tabs>
              <w:tab w:val="right" w:leader="dot" w:pos="9062"/>
            </w:tabs>
            <w:rPr>
              <w:rFonts w:asciiTheme="minorHAnsi" w:eastAsiaTheme="minorEastAsia" w:hAnsiTheme="minorHAnsi"/>
              <w:noProof/>
              <w:sz w:val="22"/>
              <w:lang w:eastAsia="tr-TR"/>
            </w:rPr>
          </w:pPr>
          <w:hyperlink w:anchor="_Toc83375155" w:history="1">
            <w:r w:rsidR="00107054" w:rsidRPr="00414D1C">
              <w:rPr>
                <w:rStyle w:val="Kpr"/>
                <w:noProof/>
              </w:rPr>
              <w:t>Ek 3: Mesleki ve Teknik Eğitim Genel Müdürlüğü Talimat Tablosu</w:t>
            </w:r>
            <w:r w:rsidR="00107054">
              <w:rPr>
                <w:noProof/>
                <w:webHidden/>
              </w:rPr>
              <w:tab/>
            </w:r>
            <w:r w:rsidR="00107054">
              <w:rPr>
                <w:noProof/>
                <w:webHidden/>
              </w:rPr>
              <w:fldChar w:fldCharType="begin"/>
            </w:r>
            <w:r w:rsidR="00107054">
              <w:rPr>
                <w:noProof/>
                <w:webHidden/>
              </w:rPr>
              <w:instrText xml:space="preserve"> PAGEREF _Toc83375155 \h </w:instrText>
            </w:r>
            <w:r w:rsidR="00107054">
              <w:rPr>
                <w:noProof/>
                <w:webHidden/>
              </w:rPr>
            </w:r>
            <w:r w:rsidR="00107054">
              <w:rPr>
                <w:noProof/>
                <w:webHidden/>
              </w:rPr>
              <w:fldChar w:fldCharType="separate"/>
            </w:r>
            <w:r w:rsidR="001100CF">
              <w:rPr>
                <w:noProof/>
                <w:webHidden/>
              </w:rPr>
              <w:t>29</w:t>
            </w:r>
            <w:r w:rsidR="00107054">
              <w:rPr>
                <w:noProof/>
                <w:webHidden/>
              </w:rPr>
              <w:fldChar w:fldCharType="end"/>
            </w:r>
          </w:hyperlink>
        </w:p>
        <w:p w:rsidR="00937E20" w:rsidRDefault="00A56BF6" w:rsidP="00937E20">
          <w:r>
            <w:rPr>
              <w:b/>
              <w:bCs/>
            </w:rPr>
            <w:fldChar w:fldCharType="end"/>
          </w:r>
        </w:p>
      </w:sdtContent>
    </w:sdt>
    <w:p w:rsidR="00F01F40" w:rsidRDefault="00F662B4" w:rsidP="00F01F40">
      <w:pPr>
        <w:pStyle w:val="Balk1"/>
      </w:pPr>
      <w:bookmarkStart w:id="0" w:name="_Toc83375067"/>
      <w:r>
        <w:lastRenderedPageBreak/>
        <w:t>Ön Söz</w:t>
      </w:r>
      <w:bookmarkEnd w:id="0"/>
    </w:p>
    <w:p w:rsidR="007E6B2D" w:rsidRPr="007E6B2D" w:rsidRDefault="007E6B2D" w:rsidP="007E6B2D"/>
    <w:p w:rsidR="00801272" w:rsidRDefault="00801272" w:rsidP="00801272">
      <w:pPr>
        <w:ind w:left="-567" w:right="-569"/>
        <w:jc w:val="both"/>
      </w:pPr>
      <w:r>
        <w:t xml:space="preserve">Mesleki ve teknik eğitim, </w:t>
      </w:r>
      <w:r w:rsidR="00B20D16">
        <w:t>ülkelerin ekonomik kalkınmasında ve toplumsal refahın artırılmasında</w:t>
      </w:r>
      <w:r w:rsidR="00B20D16">
        <w:t xml:space="preserve"> </w:t>
      </w:r>
      <w:r>
        <w:t>ekonomik ve sosyal dinamikleri etkileme potansiyeli bakımından değerlendirildiğinde önemli bir role sahiptir. Kuşkusuz kalkınmanın sürdürülebilir kılınmasında en önemli itici güçlerden birisi nitelikli insan kaynağıdır. Mesleki ve teknik eğitimin bireylere işgücü piyasasına girmeleri için gerekli becerileri kazandırmada, aynı zamanda kariyer geçitlerini başarılı bir şekilde yönetmelerini sağlamada, yaşam boyu sürecek bir perspektif kazandırmada kilit bir öneme sahiptir. Mesleki ve teknik eğitimin geleceğine ışık tutmak için öncelikle “ahilik” kültürünün köklerini hatırlayarak Türkiye'nin zengin geçmişine bakmak gerekir. Çıraklık eğitiminin temeli olan ahilik kültürünün bir yaşam tarzı ve tarihimizin derinliklerinden gelen milli ahlak olarak bütün mesleki eğitim sürecine yansımasına da özel bir önem vermemiz gerekir.</w:t>
      </w:r>
    </w:p>
    <w:p w:rsidR="00801272" w:rsidRDefault="00B20D16" w:rsidP="00801272">
      <w:pPr>
        <w:ind w:left="-567" w:right="-569"/>
        <w:jc w:val="both"/>
      </w:pPr>
      <w:r>
        <w:t>Bilim ve teknolojideki hızlı gelişmeler,</w:t>
      </w:r>
      <w:r w:rsidR="00801272">
        <w:t xml:space="preserve"> gelişmeler, bireylerin mesleki yaşamlarının yanı sıra kişisel ve sosyal yaşantılarında da çeşitli etkilere yol açmakta geleneksel bilgi, beceri ve yeteneklerin ötesine geçen yeni beceri ve yetkinliklerin ortaya çıkmasına neden olmaktadır. Dijitalleşme, robotik teknoloji, kodlama becerileri, otomasyon, yazılım geliştirme ve yapay zekâ gibi faktörler, mesleki davranışları dönüştürmekte ve aynı zamanda yeni iş alanları yaratmaktadır. Bu değişim, bazı mesleklerin gerekliliklerini değiştirmekte ve bazılarının ise yok olmasına yol açmaktadır. Ayrıca, iş dünyasındaki ilişkiler, işgücünden beklenen mesleki becerilerin düzeyi ve niteliği gibi faktörleri de etkileyerek iş dünyasının işleyişini değiştirmektedir.</w:t>
      </w:r>
    </w:p>
    <w:p w:rsidR="00801272" w:rsidRDefault="00801272" w:rsidP="00801272">
      <w:pPr>
        <w:ind w:left="-567" w:right="-569"/>
        <w:jc w:val="both"/>
      </w:pPr>
      <w:r>
        <w:t>Yeni beceriler ve eğilimlere uygun eğitimlerle işgücünün sağlanması önemlidir. Mesleki ve teknik eğitimin değerlendirilmesinde temel ölçütlerden biri, bu eğitimi alan bireylerin istihdam edilebilirlikleridir. Bireylerin sektör içinde istihdam edilebilir olabilmeleri, ekonomik koşullar ve entelektüel çevre gibi faktörlere yakından bağlıdır. Mesleki ve teknik eğitim, yeni mesleki bilgi ve becerilere uyum sağlama, gerektiğinde meslekler arasında geçiş yapma ve mevcut işgücünün yeteneklerini geliştirme konularında önemli bir rol oynar.</w:t>
      </w:r>
    </w:p>
    <w:p w:rsidR="00F662B4" w:rsidRDefault="00B20D16" w:rsidP="00801272">
      <w:pPr>
        <w:ind w:left="-567" w:right="-569"/>
        <w:jc w:val="both"/>
      </w:pPr>
      <w:proofErr w:type="gramStart"/>
      <w:r>
        <w:t xml:space="preserve">Genel Müdürlüğümüzün çalışmalarında </w:t>
      </w:r>
      <w:r w:rsidR="00F662B4">
        <w:t xml:space="preserve">etkin ve verimli işleyen bir kurumsal yapıyı tesis etmek; mesleki eğitim sistemimizin beşerî, mali, fiziki ve teknolojik altyapı ile yönetim ve organizasyonunu daha da iyileştirmeyi sağlamak için Genel Müdürlüğümüz bünyesinde TS EN ISO 9001:2015 standardının öngördüğü şartlara uygun olarak Kalite Yönetim Sistemi oluşturulmuş, </w:t>
      </w:r>
      <w:proofErr w:type="spellStart"/>
      <w:r w:rsidR="00F662B4">
        <w:t>dokümante</w:t>
      </w:r>
      <w:proofErr w:type="spellEnd"/>
      <w:r w:rsidR="00F662B4">
        <w:t xml:space="preserve"> edilmiş ve sürekliliğinin sağlanması için gerekli çalışmalar bu kitapta özetlenmiştir. </w:t>
      </w:r>
      <w:proofErr w:type="gramEnd"/>
      <w:r w:rsidR="00F662B4">
        <w:t>Kalite El Kitabı Genel Müdürlüğümüzün kalite yönetiminde bir kılavuz niteliğindedir.</w:t>
      </w:r>
    </w:p>
    <w:p w:rsidR="00F662B4" w:rsidRDefault="00F662B4" w:rsidP="00F662B4">
      <w:pPr>
        <w:ind w:left="-567" w:right="-569"/>
        <w:jc w:val="both"/>
      </w:pPr>
      <w:r>
        <w:t>Mesleki ve Teknik Eğitim Genel Müdürlüğü olarak ulusal ve uluslararası kalite politikası ile uyumlu, ölçülebilir, sürekli iyileştirmeyi ve çalışan memnuniyetini artıran bir sistemle kaynakların etkili ve verimli bir şekilde kullanılması, kurum içi performansın artırılması ve temel süreçlerinin daha nitelikli verilmesi hedeflenmiştir.</w:t>
      </w:r>
    </w:p>
    <w:p w:rsidR="00F662B4" w:rsidRDefault="00F662B4" w:rsidP="00F662B4">
      <w:pPr>
        <w:ind w:left="-567" w:right="-569"/>
        <w:jc w:val="both"/>
      </w:pPr>
      <w:r>
        <w:lastRenderedPageBreak/>
        <w:t xml:space="preserve">Bu </w:t>
      </w:r>
      <w:r w:rsidR="00B20D16">
        <w:t>anlayışla</w:t>
      </w:r>
      <w:r>
        <w:t xml:space="preserve"> çıktığımız kalite yolculuğunda TS EN ISO 9001:2015 standartlarının uygulanması ve sürekliliğinin sağlanmasının Genel Müdürlüğümüze, tüm çalışanlarımız ve paydaşlarımıza nitelikli hizmet sunumunda katkı sağlayacağına olan umut ve güvencemiz tam</w:t>
      </w:r>
      <w:r w:rsidR="00B20D16">
        <w:t>dır.</w:t>
      </w:r>
      <w:r>
        <w:t xml:space="preserve"> </w:t>
      </w:r>
    </w:p>
    <w:p w:rsidR="00F662B4" w:rsidRDefault="00F662B4" w:rsidP="00F662B4">
      <w:pPr>
        <w:ind w:left="-567" w:right="-569"/>
      </w:pPr>
    </w:p>
    <w:p w:rsidR="00F662B4" w:rsidRDefault="00F662B4" w:rsidP="00D238A2">
      <w:pPr>
        <w:spacing w:line="240" w:lineRule="auto"/>
        <w:ind w:left="-567" w:right="-569"/>
      </w:pPr>
      <w:r>
        <w:t xml:space="preserve">                                                                                                          </w:t>
      </w:r>
      <w:r w:rsidR="00937E20">
        <w:t xml:space="preserve">          </w:t>
      </w:r>
      <w:r w:rsidR="00252534">
        <w:t xml:space="preserve">       Ali KARAGÖZ</w:t>
      </w:r>
    </w:p>
    <w:p w:rsidR="00E014EE" w:rsidRDefault="00F662B4" w:rsidP="00D238A2">
      <w:pPr>
        <w:spacing w:line="240" w:lineRule="auto"/>
        <w:ind w:left="-567" w:right="-569"/>
      </w:pPr>
      <w:r>
        <w:t xml:space="preserve">                                                                      </w:t>
      </w:r>
      <w:r w:rsidR="00801272">
        <w:t xml:space="preserve">                             </w:t>
      </w:r>
      <w:r>
        <w:t xml:space="preserve"> </w:t>
      </w:r>
      <w:r w:rsidR="00815BD2">
        <w:t xml:space="preserve">Mesleki ve Teknik Eğitim </w:t>
      </w:r>
      <w:r>
        <w:t>Genel Müdür</w:t>
      </w:r>
      <w:r w:rsidR="00815BD2">
        <w:t>ü</w:t>
      </w: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p>
    <w:p w:rsidR="00B20D16" w:rsidRDefault="00B20D16" w:rsidP="00D238A2">
      <w:pPr>
        <w:spacing w:line="240" w:lineRule="auto"/>
        <w:ind w:left="-567" w:right="-569"/>
      </w:pPr>
      <w:bookmarkStart w:id="1" w:name="_GoBack"/>
      <w:bookmarkEnd w:id="1"/>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AF042D" w:rsidRDefault="00AF042D" w:rsidP="00D238A2">
      <w:pPr>
        <w:spacing w:line="240" w:lineRule="auto"/>
        <w:ind w:left="-567" w:right="-569"/>
      </w:pPr>
    </w:p>
    <w:p w:rsidR="00D238A2" w:rsidRDefault="00D238A2" w:rsidP="00D238A2">
      <w:pPr>
        <w:spacing w:line="240" w:lineRule="auto"/>
        <w:ind w:left="-567" w:right="-569"/>
      </w:pPr>
    </w:p>
    <w:p w:rsidR="000E7128" w:rsidRPr="000E7128" w:rsidRDefault="00F662B4">
      <w:pPr>
        <w:pStyle w:val="Balk1"/>
      </w:pPr>
      <w:bookmarkStart w:id="2" w:name="_Toc83375068"/>
      <w:r>
        <w:lastRenderedPageBreak/>
        <w:t>Genel Tanıtım – Kurumsal Kimlik</w:t>
      </w:r>
      <w:bookmarkEnd w:id="2"/>
    </w:p>
    <w:p w:rsidR="004F75B1" w:rsidRDefault="004F75B1" w:rsidP="004F75B1"/>
    <w:tbl>
      <w:tblPr>
        <w:tblStyle w:val="TabloKlavuzu"/>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650"/>
        <w:gridCol w:w="5251"/>
      </w:tblGrid>
      <w:tr w:rsidR="004F75B1" w:rsidTr="003832F8">
        <w:tc>
          <w:tcPr>
            <w:tcW w:w="3794" w:type="dxa"/>
            <w:tcBorders>
              <w:top w:val="double" w:sz="4" w:space="0" w:color="auto"/>
              <w:left w:val="double" w:sz="4" w:space="0" w:color="auto"/>
              <w:bottom w:val="double" w:sz="4" w:space="0" w:color="auto"/>
            </w:tcBorders>
          </w:tcPr>
          <w:p w:rsidR="004F75B1" w:rsidRDefault="004F75B1" w:rsidP="004F75B1">
            <w:pPr>
              <w:spacing w:line="360" w:lineRule="auto"/>
            </w:pPr>
            <w:r w:rsidRPr="00F662B4">
              <w:rPr>
                <w:b/>
              </w:rPr>
              <w:t>Kurumun Adı</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bookmarkStart w:id="3" w:name="_Toc466556700"/>
            <w:bookmarkStart w:id="4" w:name="_Toc466559398"/>
            <w:r w:rsidRPr="004F75B1">
              <w:t>:</w:t>
            </w:r>
            <w:r>
              <w:t xml:space="preserve"> </w:t>
            </w:r>
            <w:r w:rsidR="00937E20">
              <w:t xml:space="preserve"> </w:t>
            </w:r>
            <w:r w:rsidRPr="004F75B1">
              <w:t>Mesleki ve Teknik Eğitim Genel Müdürlüğü</w:t>
            </w:r>
            <w:bookmarkEnd w:id="3"/>
            <w:bookmarkEnd w:id="4"/>
          </w:p>
        </w:tc>
      </w:tr>
      <w:tr w:rsidR="004F75B1" w:rsidTr="003832F8">
        <w:tc>
          <w:tcPr>
            <w:tcW w:w="3794" w:type="dxa"/>
            <w:tcBorders>
              <w:top w:val="double" w:sz="4" w:space="0" w:color="auto"/>
              <w:left w:val="double" w:sz="4" w:space="0" w:color="auto"/>
              <w:bottom w:val="double" w:sz="4" w:space="0" w:color="auto"/>
            </w:tcBorders>
          </w:tcPr>
          <w:p w:rsidR="004F75B1" w:rsidRDefault="004F75B1" w:rsidP="004F75B1">
            <w:pPr>
              <w:spacing w:line="360" w:lineRule="auto"/>
            </w:pPr>
            <w:r w:rsidRPr="00F662B4">
              <w:rPr>
                <w:b/>
              </w:rPr>
              <w:t>Bağlı Olduğu Kuruluş</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r w:rsidRPr="004F75B1">
              <w:t xml:space="preserve">: </w:t>
            </w:r>
            <w:r>
              <w:t xml:space="preserve"> </w:t>
            </w:r>
            <w:r w:rsidRPr="004F75B1">
              <w:t>T.C. Millî Eğitim Bakanlığı</w:t>
            </w:r>
          </w:p>
        </w:tc>
      </w:tr>
      <w:tr w:rsidR="004F75B1" w:rsidTr="003832F8">
        <w:tc>
          <w:tcPr>
            <w:tcW w:w="3794" w:type="dxa"/>
            <w:tcBorders>
              <w:top w:val="double" w:sz="4" w:space="0" w:color="auto"/>
              <w:left w:val="double" w:sz="4" w:space="0" w:color="auto"/>
            </w:tcBorders>
          </w:tcPr>
          <w:p w:rsidR="004F75B1" w:rsidRDefault="004F75B1" w:rsidP="004F75B1">
            <w:pPr>
              <w:spacing w:line="360" w:lineRule="auto"/>
            </w:pPr>
            <w:r w:rsidRPr="00F662B4">
              <w:rPr>
                <w:b/>
              </w:rPr>
              <w:t>Faaliyet Gösterdiği Sektör</w:t>
            </w:r>
          </w:p>
        </w:tc>
        <w:tc>
          <w:tcPr>
            <w:tcW w:w="5416" w:type="dxa"/>
            <w:tcBorders>
              <w:top w:val="double" w:sz="4" w:space="0" w:color="auto"/>
              <w:right w:val="double" w:sz="4" w:space="0" w:color="auto"/>
            </w:tcBorders>
          </w:tcPr>
          <w:p w:rsidR="004F75B1" w:rsidRPr="004F75B1" w:rsidRDefault="004F75B1" w:rsidP="004F75B1">
            <w:pPr>
              <w:spacing w:line="360" w:lineRule="auto"/>
              <w:jc w:val="both"/>
            </w:pPr>
            <w:bookmarkStart w:id="5" w:name="_Toc466556701"/>
            <w:bookmarkStart w:id="6" w:name="_Toc466559399"/>
            <w:r w:rsidRPr="004F75B1">
              <w:t xml:space="preserve">: </w:t>
            </w:r>
            <w:r>
              <w:t xml:space="preserve"> </w:t>
            </w:r>
            <w:r w:rsidRPr="004F75B1">
              <w:t>Mesleki ve Teknik Eğitim</w:t>
            </w:r>
            <w:bookmarkEnd w:id="5"/>
            <w:bookmarkEnd w:id="6"/>
          </w:p>
        </w:tc>
      </w:tr>
      <w:tr w:rsidR="004F75B1" w:rsidTr="003832F8">
        <w:tc>
          <w:tcPr>
            <w:tcW w:w="3794" w:type="dxa"/>
            <w:tcBorders>
              <w:top w:val="double" w:sz="4" w:space="0" w:color="auto"/>
              <w:left w:val="double" w:sz="4" w:space="0" w:color="auto"/>
              <w:bottom w:val="double" w:sz="4" w:space="0" w:color="auto"/>
            </w:tcBorders>
          </w:tcPr>
          <w:p w:rsidR="004F75B1" w:rsidRDefault="004F75B1" w:rsidP="004F75B1">
            <w:pPr>
              <w:spacing w:line="360" w:lineRule="auto"/>
            </w:pPr>
            <w:r w:rsidRPr="00F662B4">
              <w:rPr>
                <w:b/>
              </w:rPr>
              <w:t>Kuruluş Tarihi</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bookmarkStart w:id="7" w:name="_Toc466556702"/>
            <w:bookmarkStart w:id="8" w:name="_Toc466559400"/>
            <w:r w:rsidRPr="004F75B1">
              <w:t xml:space="preserve">: </w:t>
            </w:r>
            <w:r>
              <w:t xml:space="preserve"> </w:t>
            </w:r>
            <w:r w:rsidRPr="004F75B1">
              <w:t>14 Eylül 2011</w:t>
            </w:r>
            <w:bookmarkEnd w:id="7"/>
            <w:bookmarkEnd w:id="8"/>
          </w:p>
        </w:tc>
      </w:tr>
      <w:tr w:rsidR="004F75B1" w:rsidTr="003832F8">
        <w:tc>
          <w:tcPr>
            <w:tcW w:w="3794" w:type="dxa"/>
            <w:tcBorders>
              <w:top w:val="double" w:sz="4" w:space="0" w:color="auto"/>
              <w:left w:val="double" w:sz="4" w:space="0" w:color="auto"/>
              <w:bottom w:val="double" w:sz="4" w:space="0" w:color="auto"/>
            </w:tcBorders>
          </w:tcPr>
          <w:p w:rsidR="004F75B1" w:rsidRPr="00F662B4" w:rsidRDefault="004F75B1" w:rsidP="004F75B1">
            <w:pPr>
              <w:spacing w:line="360" w:lineRule="auto"/>
              <w:rPr>
                <w:b/>
              </w:rPr>
            </w:pPr>
            <w:r w:rsidRPr="00F662B4">
              <w:rPr>
                <w:b/>
              </w:rPr>
              <w:t>Bütçesi</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bookmarkStart w:id="9" w:name="_Toc466556703"/>
            <w:bookmarkStart w:id="10" w:name="_Toc466559401"/>
            <w:r w:rsidRPr="004F75B1">
              <w:t xml:space="preserve">: </w:t>
            </w:r>
            <w:r>
              <w:t xml:space="preserve"> </w:t>
            </w:r>
            <w:r w:rsidRPr="004F75B1">
              <w:t>Genel Bütçe</w:t>
            </w:r>
            <w:bookmarkEnd w:id="9"/>
            <w:bookmarkEnd w:id="10"/>
          </w:p>
        </w:tc>
      </w:tr>
      <w:tr w:rsidR="004F75B1" w:rsidTr="003832F8">
        <w:tc>
          <w:tcPr>
            <w:tcW w:w="3794" w:type="dxa"/>
            <w:tcBorders>
              <w:top w:val="double" w:sz="4" w:space="0" w:color="auto"/>
              <w:left w:val="double" w:sz="4" w:space="0" w:color="auto"/>
              <w:bottom w:val="double" w:sz="4" w:space="0" w:color="auto"/>
            </w:tcBorders>
          </w:tcPr>
          <w:p w:rsidR="004F75B1" w:rsidRPr="00F662B4" w:rsidRDefault="004F75B1" w:rsidP="004F75B1">
            <w:pPr>
              <w:spacing w:line="360" w:lineRule="auto"/>
              <w:rPr>
                <w:b/>
              </w:rPr>
            </w:pPr>
            <w:r w:rsidRPr="00F662B4">
              <w:rPr>
                <w:b/>
              </w:rPr>
              <w:t>İlgili Mevzuat</w:t>
            </w:r>
          </w:p>
        </w:tc>
        <w:tc>
          <w:tcPr>
            <w:tcW w:w="5416" w:type="dxa"/>
            <w:tcBorders>
              <w:top w:val="double" w:sz="4" w:space="0" w:color="auto"/>
              <w:bottom w:val="double" w:sz="4" w:space="0" w:color="auto"/>
              <w:right w:val="double" w:sz="4" w:space="0" w:color="auto"/>
            </w:tcBorders>
          </w:tcPr>
          <w:p w:rsidR="004F75B1" w:rsidRPr="004F75B1" w:rsidRDefault="004F75B1" w:rsidP="002B4865">
            <w:pPr>
              <w:pStyle w:val="AralkYok"/>
              <w:spacing w:line="360" w:lineRule="auto"/>
              <w:jc w:val="both"/>
            </w:pPr>
            <w:bookmarkStart w:id="11" w:name="_Toc466556704"/>
            <w:bookmarkStart w:id="12" w:name="_Toc466559402"/>
            <w:r>
              <w:t>:</w:t>
            </w:r>
            <w:bookmarkEnd w:id="11"/>
            <w:bookmarkEnd w:id="12"/>
            <w:r w:rsidR="002B4865">
              <w:rPr>
                <w:rFonts w:ascii="Times New Roman" w:hAnsi="Times New Roman" w:cs="Times New Roman"/>
                <w:sz w:val="24"/>
                <w:szCs w:val="24"/>
              </w:rPr>
              <w:t xml:space="preserve"> </w:t>
            </w:r>
            <w:r w:rsidR="002B4865" w:rsidRPr="002B4865">
              <w:rPr>
                <w:rFonts w:ascii="Times New Roman" w:hAnsi="Times New Roman" w:cs="Times New Roman"/>
                <w:sz w:val="24"/>
                <w:szCs w:val="24"/>
              </w:rPr>
              <w:t xml:space="preserve">1 Sayılı Cumhurbaşkanlığı Teşkilatı </w:t>
            </w:r>
            <w:proofErr w:type="gramStart"/>
            <w:r w:rsidR="002B4865" w:rsidRPr="002B4865">
              <w:rPr>
                <w:rFonts w:ascii="Times New Roman" w:hAnsi="Times New Roman" w:cs="Times New Roman"/>
                <w:sz w:val="24"/>
                <w:szCs w:val="24"/>
              </w:rPr>
              <w:t xml:space="preserve">Hakkında </w:t>
            </w:r>
            <w:r w:rsidR="00962A43">
              <w:rPr>
                <w:rFonts w:ascii="Times New Roman" w:hAnsi="Times New Roman" w:cs="Times New Roman"/>
                <w:sz w:val="24"/>
                <w:szCs w:val="24"/>
              </w:rPr>
              <w:t xml:space="preserve">       </w:t>
            </w:r>
            <w:r w:rsidR="002B4865" w:rsidRPr="002B4865">
              <w:rPr>
                <w:rFonts w:ascii="Times New Roman" w:hAnsi="Times New Roman" w:cs="Times New Roman"/>
                <w:sz w:val="24"/>
                <w:szCs w:val="24"/>
              </w:rPr>
              <w:t>Cumhurbaşkanlığı</w:t>
            </w:r>
            <w:proofErr w:type="gramEnd"/>
            <w:r w:rsidR="002B4865" w:rsidRPr="002B4865">
              <w:rPr>
                <w:rFonts w:ascii="Times New Roman" w:hAnsi="Times New Roman" w:cs="Times New Roman"/>
                <w:sz w:val="24"/>
                <w:szCs w:val="24"/>
              </w:rPr>
              <w:t xml:space="preserve"> Kararnamesi</w:t>
            </w:r>
          </w:p>
        </w:tc>
      </w:tr>
      <w:tr w:rsidR="004F75B1" w:rsidTr="003832F8">
        <w:tc>
          <w:tcPr>
            <w:tcW w:w="3794" w:type="dxa"/>
            <w:tcBorders>
              <w:top w:val="double" w:sz="4" w:space="0" w:color="auto"/>
              <w:left w:val="double" w:sz="4" w:space="0" w:color="auto"/>
              <w:bottom w:val="double" w:sz="4" w:space="0" w:color="auto"/>
            </w:tcBorders>
          </w:tcPr>
          <w:p w:rsidR="004F75B1" w:rsidRPr="00F662B4" w:rsidRDefault="004F75B1" w:rsidP="004F75B1">
            <w:pPr>
              <w:spacing w:line="360" w:lineRule="auto"/>
              <w:rPr>
                <w:b/>
              </w:rPr>
            </w:pPr>
            <w:r>
              <w:rPr>
                <w:b/>
              </w:rPr>
              <w:t>İletişim Adresi</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r w:rsidRPr="004F75B1">
              <w:t>:</w:t>
            </w:r>
            <w:r>
              <w:t xml:space="preserve"> </w:t>
            </w:r>
            <w:r w:rsidR="00937E20">
              <w:t xml:space="preserve"> </w:t>
            </w:r>
            <w:r w:rsidRPr="004F75B1">
              <w:t>Millî Eğitim Bakanlığı Mesleki ve Teknik Eğitim Genel Müdürlüğü Atatürk Bulvarı No: 98/1 Bakanlıklar Ankara</w:t>
            </w:r>
          </w:p>
        </w:tc>
      </w:tr>
      <w:tr w:rsidR="004F75B1" w:rsidTr="003832F8">
        <w:tc>
          <w:tcPr>
            <w:tcW w:w="3794" w:type="dxa"/>
            <w:tcBorders>
              <w:top w:val="double" w:sz="4" w:space="0" w:color="auto"/>
              <w:left w:val="double" w:sz="4" w:space="0" w:color="auto"/>
              <w:bottom w:val="double" w:sz="4" w:space="0" w:color="auto"/>
            </w:tcBorders>
          </w:tcPr>
          <w:p w:rsidR="004F75B1" w:rsidRDefault="004F75B1" w:rsidP="004F75B1">
            <w:pPr>
              <w:spacing w:line="360" w:lineRule="auto"/>
              <w:rPr>
                <w:b/>
              </w:rPr>
            </w:pPr>
            <w:r w:rsidRPr="00F662B4">
              <w:rPr>
                <w:b/>
              </w:rPr>
              <w:t>Telefon / Faks No</w:t>
            </w:r>
            <w:r w:rsidRPr="00F662B4">
              <w:tab/>
            </w:r>
          </w:p>
        </w:tc>
        <w:tc>
          <w:tcPr>
            <w:tcW w:w="5416" w:type="dxa"/>
            <w:tcBorders>
              <w:top w:val="double" w:sz="4" w:space="0" w:color="auto"/>
              <w:bottom w:val="double" w:sz="4" w:space="0" w:color="auto"/>
              <w:right w:val="double" w:sz="4" w:space="0" w:color="auto"/>
            </w:tcBorders>
          </w:tcPr>
          <w:p w:rsidR="004F75B1" w:rsidRPr="004F75B1" w:rsidRDefault="004F75B1" w:rsidP="00937E20">
            <w:pPr>
              <w:spacing w:line="360" w:lineRule="auto"/>
              <w:jc w:val="both"/>
            </w:pPr>
            <w:bookmarkStart w:id="13" w:name="_Toc466556705"/>
            <w:bookmarkStart w:id="14" w:name="_Toc466559403"/>
            <w:r>
              <w:t>:</w:t>
            </w:r>
            <w:r w:rsidR="00937E20">
              <w:t xml:space="preserve">  </w:t>
            </w:r>
            <w:r w:rsidRPr="004F75B1">
              <w:t>0 312 413 12 55</w:t>
            </w:r>
            <w:bookmarkEnd w:id="13"/>
            <w:bookmarkEnd w:id="14"/>
            <w:r w:rsidRPr="004F75B1">
              <w:t xml:space="preserve"> / 0 312 425 19 67</w:t>
            </w:r>
          </w:p>
        </w:tc>
      </w:tr>
      <w:tr w:rsidR="004F75B1" w:rsidTr="003832F8">
        <w:tc>
          <w:tcPr>
            <w:tcW w:w="3794" w:type="dxa"/>
            <w:tcBorders>
              <w:top w:val="double" w:sz="4" w:space="0" w:color="auto"/>
              <w:left w:val="double" w:sz="4" w:space="0" w:color="auto"/>
              <w:bottom w:val="double" w:sz="4" w:space="0" w:color="auto"/>
            </w:tcBorders>
          </w:tcPr>
          <w:p w:rsidR="004F75B1" w:rsidRPr="00F662B4" w:rsidRDefault="004F75B1" w:rsidP="004F75B1">
            <w:pPr>
              <w:spacing w:line="360" w:lineRule="auto"/>
              <w:rPr>
                <w:b/>
              </w:rPr>
            </w:pPr>
            <w:r w:rsidRPr="00F662B4">
              <w:rPr>
                <w:b/>
              </w:rPr>
              <w:t>Web Site Adresi</w:t>
            </w:r>
          </w:p>
        </w:tc>
        <w:tc>
          <w:tcPr>
            <w:tcW w:w="5416" w:type="dxa"/>
            <w:tcBorders>
              <w:top w:val="double" w:sz="4" w:space="0" w:color="auto"/>
              <w:bottom w:val="double" w:sz="4" w:space="0" w:color="auto"/>
              <w:right w:val="double" w:sz="4" w:space="0" w:color="auto"/>
            </w:tcBorders>
          </w:tcPr>
          <w:p w:rsidR="004F75B1" w:rsidRPr="004F75B1" w:rsidRDefault="004F75B1" w:rsidP="004F75B1">
            <w:pPr>
              <w:spacing w:line="360" w:lineRule="auto"/>
              <w:jc w:val="both"/>
            </w:pPr>
            <w:r w:rsidRPr="004F75B1">
              <w:t>:</w:t>
            </w:r>
            <w:r>
              <w:t xml:space="preserve"> </w:t>
            </w:r>
            <w:r w:rsidR="00937E20">
              <w:t xml:space="preserve"> </w:t>
            </w:r>
            <w:hyperlink r:id="rId18" w:history="1">
              <w:r w:rsidRPr="004F75B1">
                <w:rPr>
                  <w:rStyle w:val="Kpr"/>
                  <w:color w:val="auto"/>
                </w:rPr>
                <w:t>http://mtegm.meb.gov.tr</w:t>
              </w:r>
            </w:hyperlink>
          </w:p>
        </w:tc>
      </w:tr>
    </w:tbl>
    <w:p w:rsidR="009319D1" w:rsidRDefault="009319D1" w:rsidP="004F75B1"/>
    <w:p w:rsidR="001132D3" w:rsidRDefault="001132D3" w:rsidP="004F75B1"/>
    <w:p w:rsidR="00F662B4" w:rsidRDefault="00F662B4" w:rsidP="00937E20">
      <w:pPr>
        <w:pStyle w:val="Balk1"/>
      </w:pPr>
      <w:bookmarkStart w:id="15" w:name="_Toc83375069"/>
      <w:r>
        <w:t>Referans Standart ve Mevzuat</w:t>
      </w:r>
      <w:bookmarkEnd w:id="15"/>
      <w:r>
        <w:cr/>
      </w:r>
    </w:p>
    <w:p w:rsidR="00F662B4" w:rsidRDefault="00F662B4" w:rsidP="009319D1">
      <w:pPr>
        <w:ind w:left="-567" w:right="-569"/>
        <w:jc w:val="both"/>
      </w:pPr>
      <w:r>
        <w:t xml:space="preserve">Mesleki ve Teknik Eğitim Genel Müdürlüğü Kalite El Kitabının hazırlanmasında ve </w:t>
      </w:r>
      <w:proofErr w:type="spellStart"/>
      <w:r>
        <w:t>KYS’nin</w:t>
      </w:r>
      <w:proofErr w:type="spellEnd"/>
      <w:r>
        <w:t xml:space="preserve"> oluşturulmasında; </w:t>
      </w:r>
    </w:p>
    <w:p w:rsidR="00F662B4" w:rsidRDefault="00F662B4" w:rsidP="00735927">
      <w:pPr>
        <w:pStyle w:val="ListeParagraf"/>
        <w:numPr>
          <w:ilvl w:val="0"/>
          <w:numId w:val="6"/>
        </w:numPr>
        <w:ind w:right="-569"/>
      </w:pPr>
      <w:r>
        <w:t>T.C. Anayasası,</w:t>
      </w:r>
    </w:p>
    <w:p w:rsidR="00F662B4" w:rsidRDefault="00F662B4" w:rsidP="00735927">
      <w:pPr>
        <w:pStyle w:val="ListeParagraf"/>
        <w:numPr>
          <w:ilvl w:val="0"/>
          <w:numId w:val="6"/>
        </w:numPr>
        <w:ind w:right="-569"/>
      </w:pPr>
      <w:r>
        <w:t>657 Sayılı Devlet Memurları Kanunu,</w:t>
      </w:r>
    </w:p>
    <w:p w:rsidR="00F662B4" w:rsidRDefault="00F662B4" w:rsidP="00735927">
      <w:pPr>
        <w:pStyle w:val="ListeParagraf"/>
        <w:numPr>
          <w:ilvl w:val="0"/>
          <w:numId w:val="6"/>
        </w:numPr>
        <w:ind w:right="-569"/>
      </w:pPr>
      <w:r>
        <w:t xml:space="preserve">1739 Sayılı Millî Eğitim Temel Kanunu, </w:t>
      </w:r>
    </w:p>
    <w:p w:rsidR="00735927" w:rsidRDefault="00F662B4" w:rsidP="00735927">
      <w:pPr>
        <w:pStyle w:val="ListeParagraf"/>
        <w:numPr>
          <w:ilvl w:val="0"/>
          <w:numId w:val="6"/>
        </w:numPr>
        <w:ind w:right="-569"/>
      </w:pPr>
      <w:r>
        <w:t xml:space="preserve">3308 Sayılı Mesleki Eğitim Kanunu,  </w:t>
      </w:r>
    </w:p>
    <w:p w:rsidR="00735927" w:rsidRDefault="00735927" w:rsidP="00735927">
      <w:pPr>
        <w:pStyle w:val="ListeParagraf"/>
        <w:numPr>
          <w:ilvl w:val="0"/>
          <w:numId w:val="6"/>
        </w:numPr>
        <w:ind w:right="-569"/>
      </w:pPr>
      <w:r w:rsidRPr="00735927">
        <w:t>1 Sayılı Cumhurbaşkanlığı Teşkilatı Hakkında Cumhurbaşkanlığı Kararnamesi</w:t>
      </w:r>
      <w:r>
        <w:t>,</w:t>
      </w:r>
    </w:p>
    <w:p w:rsidR="00F662B4" w:rsidRDefault="00F662B4" w:rsidP="00735927">
      <w:pPr>
        <w:pStyle w:val="ListeParagraf"/>
        <w:numPr>
          <w:ilvl w:val="0"/>
          <w:numId w:val="6"/>
        </w:numPr>
        <w:ind w:right="-569"/>
      </w:pPr>
      <w:r>
        <w:t>Bakanlar Kurulu Kararları,</w:t>
      </w:r>
    </w:p>
    <w:p w:rsidR="00F662B4" w:rsidRDefault="00F662B4" w:rsidP="00735927">
      <w:pPr>
        <w:pStyle w:val="ListeParagraf"/>
        <w:numPr>
          <w:ilvl w:val="0"/>
          <w:numId w:val="6"/>
        </w:numPr>
        <w:ind w:right="-569"/>
      </w:pPr>
      <w:r>
        <w:t>Millî Eğitim Bakanlığı Meslekî ve Teknik Eğitim Genel Müdürlüğü İç Hizmet Yönergesi</w:t>
      </w:r>
      <w:r w:rsidR="00735927">
        <w:t>,</w:t>
      </w:r>
    </w:p>
    <w:p w:rsidR="00F662B4" w:rsidRDefault="00F662B4" w:rsidP="00735927">
      <w:pPr>
        <w:pStyle w:val="ListeParagraf"/>
        <w:numPr>
          <w:ilvl w:val="0"/>
          <w:numId w:val="6"/>
        </w:numPr>
        <w:ind w:right="-569"/>
      </w:pPr>
      <w:r>
        <w:t>İlgili diğer mevzuat,</w:t>
      </w:r>
    </w:p>
    <w:p w:rsidR="00937E20" w:rsidRDefault="00F662B4" w:rsidP="00300CB2">
      <w:pPr>
        <w:pStyle w:val="ListeParagraf"/>
        <w:numPr>
          <w:ilvl w:val="0"/>
          <w:numId w:val="6"/>
        </w:numPr>
        <w:ind w:right="-569"/>
      </w:pPr>
      <w:r>
        <w:t>TS EN ISO 9001:2015 standardı referans alınmıştır.</w:t>
      </w:r>
    </w:p>
    <w:p w:rsidR="001132D3" w:rsidRDefault="001132D3" w:rsidP="001132D3">
      <w:pPr>
        <w:pStyle w:val="ListeParagraf"/>
        <w:ind w:left="153" w:right="-569"/>
      </w:pPr>
    </w:p>
    <w:p w:rsidR="00F662B4" w:rsidRDefault="00F662B4" w:rsidP="00F662B4">
      <w:pPr>
        <w:pStyle w:val="Balk1"/>
      </w:pPr>
      <w:bookmarkStart w:id="16" w:name="_Toc83375070"/>
      <w:r>
        <w:lastRenderedPageBreak/>
        <w:t>Genel Müdürlüğün Tarihçesi</w:t>
      </w:r>
      <w:bookmarkEnd w:id="16"/>
    </w:p>
    <w:p w:rsidR="00F662B4" w:rsidRDefault="00F662B4" w:rsidP="00F662B4">
      <w:pPr>
        <w:ind w:left="-567" w:right="-569"/>
      </w:pPr>
    </w:p>
    <w:p w:rsidR="00F662B4" w:rsidRDefault="00F662B4" w:rsidP="00FA5DF4">
      <w:pPr>
        <w:ind w:left="-567" w:right="-569"/>
        <w:jc w:val="both"/>
      </w:pPr>
      <w:r>
        <w:t xml:space="preserve">Meslek eğitimi, Anadolu’da 11. yüzyıldan 15. yüzyıla kadar Anadolu Türklerine sanat, ticaret ve ekonomi alanlarında ışık tutan ve ahlak kurallarını </w:t>
      </w:r>
      <w:proofErr w:type="spellStart"/>
      <w:r>
        <w:t>fütüvvetnamelerden</w:t>
      </w:r>
      <w:proofErr w:type="spellEnd"/>
      <w:r>
        <w:t xml:space="preserve"> alan esnaf ve sanatkâr kurumu niteliğinde olan Ahilik Teşkilatıyla geleneksel yöntemlerle ge</w:t>
      </w:r>
      <w:r w:rsidR="00FA5DF4">
        <w:t xml:space="preserve">rçekleştirilmiştir. </w:t>
      </w:r>
    </w:p>
    <w:p w:rsidR="00F662B4" w:rsidRDefault="00F662B4" w:rsidP="004F75B1">
      <w:pPr>
        <w:ind w:left="-567" w:right="-569"/>
        <w:jc w:val="both"/>
      </w:pPr>
      <w:proofErr w:type="gramStart"/>
      <w:r>
        <w:t xml:space="preserve">Mesleki eğitim 19. yüzyıldan itibaren Osmanlı Devleti’nde başta İstanbul olmak üzere büyük sanayi yatırımları gerçekleştirmek için önemli adımlar atılması, ekonomiyi kapsayacak şekilde reformların yapılması, devlet ve özel sektöre ait fabrikaların açılmaya başlanmasıyla modern tarzda açılan eğitim kurumlarıyla devam etmiş, Sultan II. Abdülhamit Dönemi ise meslek eğitimi alanında dönüm noktası olmuş, ülkenin birçok yerinde Hamidiye adını taşıyan meslek okulları açılmıştır. </w:t>
      </w:r>
      <w:proofErr w:type="gramEnd"/>
    </w:p>
    <w:p w:rsidR="00F662B4" w:rsidRDefault="00F662B4" w:rsidP="004F75B1">
      <w:pPr>
        <w:ind w:left="-567" w:right="-569"/>
        <w:jc w:val="both"/>
      </w:pPr>
    </w:p>
    <w:p w:rsidR="00F662B4" w:rsidRDefault="00F662B4" w:rsidP="004F75B1">
      <w:pPr>
        <w:ind w:left="-567" w:right="-569"/>
        <w:jc w:val="both"/>
      </w:pPr>
      <w:r>
        <w:t>Cumhuriyetle birlikte mesleki ve teknik eğitim devlet politikası olarak ele alınmıştır. Bu bağlamda mesleki ve teknik eğitim, 1927 yılında Millî Eğitim Bakanlığının görev ve hizmet alanı kapsamına alınmış olup 1933 yılında Bakanlık bünyesinde kurulan Mesleki ve Teknik Tedrisat Umum Müdürlüğü tarafından yönetilmiştir. 1941’de Mesleki ve Teknik Tedrisat Umum Müdürlüğü yerine Mesleki ve Teknik Öğretim Müsteşarlığı kurulmuştur. Mesleki ve Teknik Öğretim Müsteşarlığı, 1960 yılında Erkek Teknik Öğretim Genel Müdürlüğü, Kız Teknik Öğretim Genel Müdürlüğü, Ticaret Öğretimi Genel Müdürlüğü olarak yeniden teşkilatlandırılmıştır.</w:t>
      </w:r>
    </w:p>
    <w:p w:rsidR="00F662B4" w:rsidRDefault="00F662B4" w:rsidP="004F75B1">
      <w:pPr>
        <w:ind w:left="-567" w:right="-569"/>
        <w:jc w:val="both"/>
      </w:pPr>
    </w:p>
    <w:p w:rsidR="00F662B4" w:rsidRDefault="00F662B4" w:rsidP="004F75B1">
      <w:pPr>
        <w:ind w:left="-567" w:right="-569"/>
        <w:jc w:val="both"/>
      </w:pPr>
      <w:proofErr w:type="gramStart"/>
      <w:r>
        <w:t xml:space="preserve">1992 yılında yayımlanan 3797 sayılı Millî Eğitim Bakanlığının Teşkilat ve Görevleri Hakkında Kanun ile Erkek Teknik Öğretim Genel Müdürlüğü, Kız Teknik Öğretim Genel Müdürlüğü, Ticaret ve Turizm Öğretimi Genel Müdürlüğü, Sağlık İşleri Dairesi Başkanlığı, Çıraklık, Mesleki ve Teknik Eğitimi Geliştirme ve Yaygınlaştırma Dairesi Başkanlığı, Eğitimi Araştırma ve Geliştirme Dairesi Başkanlığı kurulmuştur. </w:t>
      </w:r>
      <w:proofErr w:type="gramEnd"/>
    </w:p>
    <w:p w:rsidR="00F662B4" w:rsidRDefault="00F662B4" w:rsidP="004F75B1">
      <w:pPr>
        <w:ind w:left="-567" w:right="-569"/>
        <w:jc w:val="both"/>
      </w:pPr>
    </w:p>
    <w:p w:rsidR="00F662B4" w:rsidRDefault="00F662B4" w:rsidP="00937E20">
      <w:pPr>
        <w:ind w:left="-567" w:right="-569"/>
        <w:jc w:val="both"/>
      </w:pPr>
      <w:r>
        <w:t>2011 yılında yayımlanan 652 sayılı Millî Eğitim Bakanlığının Teşkilat ve Görevleri Hakkında Kanun Hükmünde Kararname ile Millî Eğitim Bakanlığında mesleki ve teknik eğitimin yürütülmesinden sorumlu altı birim, Mesleki ve Teknik Eğitim Genel Müdürlüğü (MTEGM) adı altında birleştirilmiştir. Yaygın mesleki eğitim ile açık öğretim kurumları da Hayat Boyu Öğrenme Genel Müdürlüğü (HBÖGM)  bünyesinde toplanmıştır. Cumhurbaşkanlığı Hükümet Sistemine geçilmesiyle birlikte Genel Müdürlüğün görevleri 1 sayılı Cumhurbaşkanlığı Teşkilatı Hakkında Cumhurbaşkanlığı Kararnamesi’nde belirlenmiştir.</w:t>
      </w:r>
    </w:p>
    <w:p w:rsidR="004F75B1" w:rsidRDefault="00F662B4" w:rsidP="00FA5DF4">
      <w:pPr>
        <w:pStyle w:val="Balk1"/>
        <w:spacing w:after="240"/>
      </w:pPr>
      <w:bookmarkStart w:id="17" w:name="_Toc83375071"/>
      <w:r>
        <w:lastRenderedPageBreak/>
        <w:t xml:space="preserve">Bölüm </w:t>
      </w:r>
      <w:r w:rsidR="005C6CD6">
        <w:t xml:space="preserve">1. </w:t>
      </w:r>
      <w:r>
        <w:t>Kapsam ve Uygulanmayan Maddeler</w:t>
      </w:r>
      <w:bookmarkEnd w:id="17"/>
    </w:p>
    <w:p w:rsidR="00F662B4" w:rsidRDefault="00F662B4" w:rsidP="00FA5DF4">
      <w:pPr>
        <w:pStyle w:val="Balk2"/>
        <w:spacing w:after="240"/>
      </w:pPr>
      <w:bookmarkStart w:id="18" w:name="_Toc83375072"/>
      <w:r w:rsidRPr="00001ABE">
        <w:t>1.1 Kapsam</w:t>
      </w:r>
      <w:bookmarkEnd w:id="18"/>
    </w:p>
    <w:p w:rsidR="00F662B4" w:rsidRDefault="00F662B4" w:rsidP="00F435BF">
      <w:pPr>
        <w:spacing w:after="240"/>
        <w:ind w:left="-567" w:right="-569"/>
        <w:jc w:val="both"/>
      </w:pPr>
      <w:r>
        <w:t>İlgili mevzuat ve yasal çerçeveler doğrultusunda belirlenen süreçlerin iyileştirilmesini ve müşteri memnuniyetinin artırılmasını sağlamak amacıyla ISO 9001 2015 KYS standart çerçevesinde oluşturulan Ka</w:t>
      </w:r>
      <w:r w:rsidR="00FA5DF4">
        <w:t xml:space="preserve">lite Yönetim Sistemini kapsar. </w:t>
      </w:r>
    </w:p>
    <w:p w:rsidR="00F662B4" w:rsidRDefault="00F662B4" w:rsidP="00F435BF">
      <w:pPr>
        <w:pStyle w:val="Balk2"/>
        <w:spacing w:after="240"/>
        <w:jc w:val="both"/>
      </w:pPr>
      <w:bookmarkStart w:id="19" w:name="_Toc83375073"/>
      <w:r>
        <w:t>1.2 Uygulanmayan Maddeler</w:t>
      </w:r>
      <w:bookmarkEnd w:id="19"/>
      <w:r>
        <w:t xml:space="preserve"> </w:t>
      </w:r>
    </w:p>
    <w:p w:rsidR="00F662B4" w:rsidRPr="00495522" w:rsidRDefault="00F662B4" w:rsidP="00F435BF">
      <w:pPr>
        <w:spacing w:after="240"/>
        <w:ind w:left="-567" w:right="-569"/>
        <w:jc w:val="both"/>
      </w:pPr>
      <w:r w:rsidRPr="00495522">
        <w:t>7.1.5 (7.1.5.1 ve 7.1.5.2)</w:t>
      </w:r>
    </w:p>
    <w:p w:rsidR="00F662B4" w:rsidRPr="00495522" w:rsidRDefault="00F662B4" w:rsidP="00F435BF">
      <w:pPr>
        <w:spacing w:after="240"/>
        <w:ind w:left="-567" w:right="-569"/>
        <w:jc w:val="both"/>
      </w:pPr>
      <w:r w:rsidRPr="00495522">
        <w:t xml:space="preserve">8.5.3 </w:t>
      </w:r>
    </w:p>
    <w:p w:rsidR="00F662B4" w:rsidRDefault="00F662B4" w:rsidP="00F435BF">
      <w:pPr>
        <w:spacing w:after="240"/>
        <w:ind w:left="-567" w:right="-569"/>
        <w:jc w:val="both"/>
      </w:pPr>
      <w:r w:rsidRPr="00495522">
        <w:t>8.5.5</w:t>
      </w:r>
      <w:r>
        <w:t xml:space="preserve"> </w:t>
      </w:r>
    </w:p>
    <w:p w:rsidR="00F662B4" w:rsidRDefault="00F662B4" w:rsidP="00F435BF">
      <w:pPr>
        <w:spacing w:after="240"/>
        <w:ind w:right="-569"/>
        <w:jc w:val="both"/>
      </w:pPr>
    </w:p>
    <w:p w:rsidR="00F662B4" w:rsidRDefault="005C6CD6" w:rsidP="00F435BF">
      <w:pPr>
        <w:pStyle w:val="Balk1"/>
        <w:spacing w:after="240"/>
        <w:jc w:val="both"/>
      </w:pPr>
      <w:bookmarkStart w:id="20" w:name="_Toc83375074"/>
      <w:r>
        <w:t xml:space="preserve">Bölüm 2. </w:t>
      </w:r>
      <w:r w:rsidR="00F662B4">
        <w:t>Atıf Yapılan Dokümanlar</w:t>
      </w:r>
      <w:bookmarkEnd w:id="20"/>
    </w:p>
    <w:p w:rsidR="00F662B4" w:rsidRDefault="00F662B4" w:rsidP="00F435BF">
      <w:pPr>
        <w:spacing w:after="240"/>
        <w:ind w:left="-567" w:right="-569"/>
        <w:jc w:val="both"/>
      </w:pPr>
      <w:r>
        <w:t>Mesleki ve Teknik Eğitim Genel Müdürlüğü KYS, TS EN ISO 9001:2015 şartları esas alınarak hazırlanmıştır.</w:t>
      </w:r>
    </w:p>
    <w:p w:rsidR="00F662B4" w:rsidRDefault="00F662B4" w:rsidP="00F435BF">
      <w:pPr>
        <w:spacing w:after="240"/>
        <w:ind w:left="-567" w:right="-569"/>
        <w:jc w:val="both"/>
      </w:pPr>
    </w:p>
    <w:p w:rsidR="00F662B4" w:rsidRDefault="00F662B4" w:rsidP="00F435BF">
      <w:pPr>
        <w:pStyle w:val="Balk1"/>
        <w:spacing w:after="240"/>
        <w:jc w:val="both"/>
      </w:pPr>
      <w:bookmarkStart w:id="21" w:name="_Toc83375075"/>
      <w:r>
        <w:t>Bölüm 3</w:t>
      </w:r>
      <w:r w:rsidR="005C6CD6">
        <w:t xml:space="preserve">. </w:t>
      </w:r>
      <w:r>
        <w:t>Terimler, Tanımlar, Kısaltmalar</w:t>
      </w:r>
      <w:bookmarkEnd w:id="21"/>
    </w:p>
    <w:p w:rsidR="00F662B4" w:rsidRDefault="00F662B4" w:rsidP="00F435BF">
      <w:pPr>
        <w:pStyle w:val="Balk2"/>
        <w:spacing w:after="240"/>
        <w:jc w:val="both"/>
      </w:pPr>
      <w:bookmarkStart w:id="22" w:name="_Toc83375076"/>
      <w:r>
        <w:t>3.1 Terimler-Tanımlar</w:t>
      </w:r>
      <w:bookmarkEnd w:id="22"/>
    </w:p>
    <w:p w:rsidR="00F662B4" w:rsidRDefault="00D8712D" w:rsidP="00F435BF">
      <w:pPr>
        <w:spacing w:after="240"/>
        <w:ind w:left="-567" w:right="-569"/>
        <w:jc w:val="both"/>
      </w:pPr>
      <w:r w:rsidRPr="00D8712D">
        <w:rPr>
          <w:b/>
        </w:rPr>
        <w:t>S</w:t>
      </w:r>
      <w:r w:rsidR="00904DF1">
        <w:rPr>
          <w:b/>
        </w:rPr>
        <w:t>üreç  (Proses)</w:t>
      </w:r>
      <w:r w:rsidR="00F662B4" w:rsidRPr="00D8712D">
        <w:rPr>
          <w:b/>
        </w:rPr>
        <w:t>:</w:t>
      </w:r>
      <w:r w:rsidR="00F662B4">
        <w:t xml:space="preserve"> Girdileri çıktılara dönüştüren, birbirleri ile ilgili olan veya etkileşimde bulunan faaliyetler dizisi.</w:t>
      </w:r>
    </w:p>
    <w:p w:rsidR="00F662B4" w:rsidRDefault="00904DF1" w:rsidP="00F435BF">
      <w:pPr>
        <w:spacing w:after="240"/>
        <w:ind w:left="-567" w:right="-569"/>
        <w:jc w:val="both"/>
      </w:pPr>
      <w:r>
        <w:rPr>
          <w:b/>
        </w:rPr>
        <w:t>Prosedür</w:t>
      </w:r>
      <w:r w:rsidR="00F662B4" w:rsidRPr="00D8712D">
        <w:rPr>
          <w:b/>
        </w:rPr>
        <w:t>:</w:t>
      </w:r>
      <w:r w:rsidR="00F662B4">
        <w:t xml:space="preserve"> Hedefe ulaşmak için izlenen yöntemin ve işlem basamaklarının </w:t>
      </w:r>
      <w:proofErr w:type="spellStart"/>
      <w:r w:rsidR="00F662B4">
        <w:t>dokümante</w:t>
      </w:r>
      <w:proofErr w:type="spellEnd"/>
      <w:r w:rsidR="00F662B4">
        <w:t xml:space="preserve"> edilerek anlatılma şekli. “Ne, kim tarafından, ne zaman, nasıl, nerede, neden, hangi sıra </w:t>
      </w:r>
      <w:proofErr w:type="gramStart"/>
      <w:r w:rsidR="00F662B4">
        <w:t>ile,</w:t>
      </w:r>
      <w:proofErr w:type="gramEnd"/>
      <w:r w:rsidR="00F662B4">
        <w:t xml:space="preserve"> ne gibi araç gereç kullanılarak yapıla</w:t>
      </w:r>
      <w:r w:rsidR="00CC691D">
        <w:t>cak?” sorularına cevap verilir.</w:t>
      </w:r>
    </w:p>
    <w:p w:rsidR="00F662B4" w:rsidRDefault="00D8712D" w:rsidP="00F435BF">
      <w:pPr>
        <w:spacing w:after="240"/>
        <w:ind w:left="-567" w:right="-569"/>
        <w:jc w:val="both"/>
      </w:pPr>
      <w:r w:rsidRPr="00D8712D">
        <w:rPr>
          <w:b/>
        </w:rPr>
        <w:t>Tali</w:t>
      </w:r>
      <w:r w:rsidR="00904DF1">
        <w:rPr>
          <w:b/>
        </w:rPr>
        <w:t xml:space="preserve">mat: </w:t>
      </w:r>
      <w:proofErr w:type="spellStart"/>
      <w:r w:rsidR="00F662B4">
        <w:t>Operasyonel</w:t>
      </w:r>
      <w:proofErr w:type="spellEnd"/>
      <w:r w:rsidR="00F662B4">
        <w:t xml:space="preserve"> düzeydeki uygulamalarda hangi işin nasıl yapılacağının emir dili ile anlatıldığı dokümandır.</w:t>
      </w:r>
    </w:p>
    <w:p w:rsidR="00F662B4" w:rsidRDefault="00904DF1" w:rsidP="00F435BF">
      <w:pPr>
        <w:spacing w:after="240"/>
        <w:ind w:left="-567" w:right="-569"/>
        <w:jc w:val="both"/>
      </w:pPr>
      <w:r>
        <w:rPr>
          <w:b/>
        </w:rPr>
        <w:t>Süreç Lideri</w:t>
      </w:r>
      <w:r w:rsidR="00F662B4" w:rsidRPr="00D8712D">
        <w:rPr>
          <w:b/>
        </w:rPr>
        <w:t>:</w:t>
      </w:r>
      <w:r>
        <w:rPr>
          <w:b/>
        </w:rPr>
        <w:t xml:space="preserve"> </w:t>
      </w:r>
      <w:r w:rsidR="00F662B4">
        <w:t>İlgili Daire Başkanı</w:t>
      </w:r>
    </w:p>
    <w:p w:rsidR="00F662B4" w:rsidRDefault="00904DF1" w:rsidP="00F435BF">
      <w:pPr>
        <w:spacing w:after="240"/>
        <w:ind w:left="-567" w:right="-569"/>
        <w:jc w:val="both"/>
      </w:pPr>
      <w:r>
        <w:rPr>
          <w:b/>
        </w:rPr>
        <w:t>Süreç Ekibi</w:t>
      </w:r>
      <w:r w:rsidR="00F662B4" w:rsidRPr="00D8712D">
        <w:rPr>
          <w:b/>
        </w:rPr>
        <w:t>:</w:t>
      </w:r>
      <w:r>
        <w:rPr>
          <w:b/>
        </w:rPr>
        <w:t xml:space="preserve"> </w:t>
      </w:r>
      <w:r w:rsidR="00F662B4">
        <w:t>Süreç ve faaliyetlerin uygulanmasından sorumlu ekip</w:t>
      </w:r>
    </w:p>
    <w:p w:rsidR="00F662B4" w:rsidRDefault="00F662B4" w:rsidP="00F435BF">
      <w:pPr>
        <w:spacing w:after="240"/>
        <w:ind w:left="-567" w:right="-569"/>
        <w:jc w:val="both"/>
      </w:pPr>
      <w:r w:rsidRPr="00D8712D">
        <w:rPr>
          <w:b/>
        </w:rPr>
        <w:lastRenderedPageBreak/>
        <w:t xml:space="preserve">KYK Birim Temsilcisi: </w:t>
      </w:r>
      <w:r>
        <w:t>Daire Başkanlıklarını temsilen görevlendirilen KYK üyesi</w:t>
      </w:r>
    </w:p>
    <w:p w:rsidR="00F662B4" w:rsidRDefault="00F662B4" w:rsidP="00FA5DF4">
      <w:pPr>
        <w:pStyle w:val="Balk2"/>
        <w:spacing w:after="240"/>
      </w:pPr>
      <w:bookmarkStart w:id="23" w:name="_Toc83375077"/>
      <w:r>
        <w:t>3.2 Kısaltmalar</w:t>
      </w:r>
      <w:bookmarkEnd w:id="23"/>
    </w:p>
    <w:tbl>
      <w:tblPr>
        <w:tblpPr w:leftFromText="141" w:rightFromText="141" w:vertAnchor="text" w:horzAnchor="page" w:tblpXSpec="center" w:tblpY="275"/>
        <w:tblW w:w="10343" w:type="dxa"/>
        <w:tblLayout w:type="fixed"/>
        <w:tblLook w:val="04A0" w:firstRow="1" w:lastRow="0" w:firstColumn="1" w:lastColumn="0" w:noHBand="0" w:noVBand="1"/>
      </w:tblPr>
      <w:tblGrid>
        <w:gridCol w:w="2122"/>
        <w:gridCol w:w="567"/>
        <w:gridCol w:w="7654"/>
      </w:tblGrid>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EN</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Avrupa Standartları (</w:t>
            </w:r>
            <w:proofErr w:type="spellStart"/>
            <w:r w:rsidRPr="00001ABE">
              <w:rPr>
                <w:rFonts w:ascii="Times New Roman" w:hAnsi="Times New Roman" w:cs="Times New Roman"/>
                <w:sz w:val="24"/>
                <w:szCs w:val="24"/>
              </w:rPr>
              <w:t>European</w:t>
            </w:r>
            <w:proofErr w:type="spellEnd"/>
            <w:r w:rsidRPr="00001ABE">
              <w:rPr>
                <w:rFonts w:ascii="Times New Roman" w:hAnsi="Times New Roman" w:cs="Times New Roman"/>
                <w:sz w:val="24"/>
                <w:szCs w:val="24"/>
              </w:rPr>
              <w:t xml:space="preserve"> Norm)</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GZFT</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Güçlü Yönler Zayıf Yönler Fırsatlar ve Tehditler</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ISO</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Uluslararası Standart Organizasy</w:t>
            </w:r>
            <w:r w:rsidR="00E57950" w:rsidRPr="00001ABE">
              <w:rPr>
                <w:rFonts w:ascii="Times New Roman" w:hAnsi="Times New Roman" w:cs="Times New Roman"/>
                <w:sz w:val="24"/>
                <w:szCs w:val="24"/>
              </w:rPr>
              <w:t xml:space="preserve">onu (International </w:t>
            </w:r>
            <w:proofErr w:type="spellStart"/>
            <w:r w:rsidR="00E57950" w:rsidRPr="00001ABE">
              <w:rPr>
                <w:rFonts w:ascii="Times New Roman" w:hAnsi="Times New Roman" w:cs="Times New Roman"/>
                <w:sz w:val="24"/>
                <w:szCs w:val="24"/>
              </w:rPr>
              <w:t>Organization</w:t>
            </w:r>
            <w:proofErr w:type="spellEnd"/>
            <w:r w:rsidR="00E57950" w:rsidRPr="00001ABE">
              <w:rPr>
                <w:rFonts w:ascii="Times New Roman" w:hAnsi="Times New Roman" w:cs="Times New Roman"/>
                <w:sz w:val="24"/>
                <w:szCs w:val="24"/>
              </w:rPr>
              <w:t xml:space="preserve"> </w:t>
            </w:r>
            <w:proofErr w:type="spellStart"/>
            <w:r w:rsidRPr="00001ABE">
              <w:rPr>
                <w:rFonts w:ascii="Times New Roman" w:hAnsi="Times New Roman" w:cs="Times New Roman"/>
                <w:sz w:val="24"/>
                <w:szCs w:val="24"/>
              </w:rPr>
              <w:t>for</w:t>
            </w:r>
            <w:proofErr w:type="spellEnd"/>
            <w:r w:rsidRPr="00001ABE">
              <w:rPr>
                <w:rFonts w:ascii="Times New Roman" w:hAnsi="Times New Roman" w:cs="Times New Roman"/>
                <w:sz w:val="24"/>
                <w:szCs w:val="24"/>
              </w:rPr>
              <w:t xml:space="preserve"> </w:t>
            </w:r>
            <w:proofErr w:type="spellStart"/>
            <w:r w:rsidRPr="00001ABE">
              <w:rPr>
                <w:rFonts w:ascii="Times New Roman" w:hAnsi="Times New Roman" w:cs="Times New Roman"/>
                <w:sz w:val="24"/>
                <w:szCs w:val="24"/>
              </w:rPr>
              <w:t>Standardization</w:t>
            </w:r>
            <w:proofErr w:type="spellEnd"/>
            <w:r w:rsidRPr="00001ABE">
              <w:rPr>
                <w:rFonts w:ascii="Times New Roman" w:hAnsi="Times New Roman" w:cs="Times New Roman"/>
                <w:sz w:val="24"/>
                <w:szCs w:val="24"/>
              </w:rPr>
              <w:t>)</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KEK</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Kalite El Kitabı</w:t>
            </w:r>
          </w:p>
        </w:tc>
      </w:tr>
      <w:tr w:rsidR="00F435BF" w:rsidRPr="00735927" w:rsidTr="00001ABE">
        <w:trPr>
          <w:trHeight w:val="283"/>
        </w:trPr>
        <w:tc>
          <w:tcPr>
            <w:tcW w:w="2122" w:type="dxa"/>
            <w:shd w:val="clear" w:color="auto" w:fill="auto"/>
          </w:tcPr>
          <w:p w:rsidR="00F435BF" w:rsidRPr="00001ABE" w:rsidRDefault="008F43A6" w:rsidP="00001ABE">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İD</w:t>
            </w:r>
            <w:r w:rsidR="00F435BF" w:rsidRPr="00001ABE">
              <w:rPr>
                <w:rFonts w:ascii="Times New Roman" w:hAnsi="Times New Roman" w:cs="Times New Roman"/>
                <w:b/>
                <w:sz w:val="24"/>
                <w:szCs w:val="24"/>
              </w:rPr>
              <w:t>KGDB</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8F43A6" w:rsidP="00001ABE">
            <w:pPr>
              <w:pStyle w:val="AralkYok"/>
              <w:spacing w:line="360" w:lineRule="auto"/>
              <w:rPr>
                <w:rFonts w:ascii="Times New Roman" w:hAnsi="Times New Roman" w:cs="Times New Roman"/>
                <w:sz w:val="24"/>
                <w:szCs w:val="24"/>
              </w:rPr>
            </w:pPr>
            <w:r w:rsidRPr="008F43A6">
              <w:rPr>
                <w:rFonts w:ascii="Times New Roman" w:hAnsi="Times New Roman" w:cs="Times New Roman"/>
                <w:sz w:val="24"/>
                <w:szCs w:val="24"/>
              </w:rPr>
              <w:t>İzleme, Değerlendirme ve</w:t>
            </w:r>
            <w:r w:rsidRPr="00001ABE">
              <w:rPr>
                <w:rFonts w:ascii="Times New Roman" w:hAnsi="Times New Roman" w:cs="Times New Roman"/>
                <w:sz w:val="24"/>
                <w:szCs w:val="24"/>
              </w:rPr>
              <w:t xml:space="preserve"> </w:t>
            </w:r>
            <w:r w:rsidR="00F435BF" w:rsidRPr="00001ABE">
              <w:rPr>
                <w:rFonts w:ascii="Times New Roman" w:hAnsi="Times New Roman" w:cs="Times New Roman"/>
                <w:sz w:val="24"/>
                <w:szCs w:val="24"/>
              </w:rPr>
              <w:t>Kalite Geliştirme Daire Başkanlığı</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KYK</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Kalite Yönetim Kurulu</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KYS</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Kalite Yönetim Sistemi</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MEB</w:t>
            </w:r>
          </w:p>
        </w:tc>
        <w:tc>
          <w:tcPr>
            <w:tcW w:w="567" w:type="dxa"/>
            <w:shd w:val="clear" w:color="auto" w:fill="auto"/>
          </w:tcPr>
          <w:p w:rsidR="00F435BF" w:rsidRPr="00001ABE" w:rsidRDefault="00E57950"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Millî Eğitim Bakanlığı</w:t>
            </w:r>
          </w:p>
        </w:tc>
      </w:tr>
      <w:tr w:rsidR="00E57950" w:rsidRPr="00735927" w:rsidTr="00001ABE">
        <w:trPr>
          <w:trHeight w:val="283"/>
        </w:trPr>
        <w:tc>
          <w:tcPr>
            <w:tcW w:w="2122" w:type="dxa"/>
            <w:shd w:val="clear" w:color="auto" w:fill="auto"/>
          </w:tcPr>
          <w:p w:rsidR="00E57950" w:rsidRPr="00001ABE" w:rsidRDefault="00001ABE"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 xml:space="preserve">MEBBİS </w:t>
            </w:r>
            <w:r w:rsidR="00E57950" w:rsidRPr="00001ABE">
              <w:rPr>
                <w:rFonts w:ascii="Times New Roman" w:hAnsi="Times New Roman" w:cs="Times New Roman"/>
                <w:b/>
                <w:sz w:val="24"/>
                <w:szCs w:val="24"/>
              </w:rPr>
              <w:t>TDA</w:t>
            </w:r>
          </w:p>
        </w:tc>
        <w:tc>
          <w:tcPr>
            <w:tcW w:w="567" w:type="dxa"/>
            <w:shd w:val="clear" w:color="auto" w:fill="auto"/>
          </w:tcPr>
          <w:p w:rsidR="00E57950" w:rsidRPr="00001ABE" w:rsidRDefault="00E57950"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E57950" w:rsidRPr="00001ABE" w:rsidRDefault="00E57950" w:rsidP="00001ABE">
            <w:pPr>
              <w:pStyle w:val="AralkYok"/>
              <w:spacing w:line="360" w:lineRule="auto"/>
              <w:rPr>
                <w:rFonts w:ascii="Times New Roman" w:hAnsi="Times New Roman" w:cs="Times New Roman"/>
                <w:sz w:val="24"/>
                <w:szCs w:val="24"/>
              </w:rPr>
            </w:pPr>
            <w:r w:rsidRPr="00001ABE">
              <w:rPr>
                <w:rFonts w:ascii="Times New Roman" w:eastAsia="Times New Roman" w:hAnsi="Times New Roman" w:cs="Times New Roman"/>
                <w:color w:val="222222"/>
                <w:sz w:val="24"/>
                <w:szCs w:val="24"/>
                <w:shd w:val="clear" w:color="auto" w:fill="FFFFFF"/>
              </w:rPr>
              <w:t>Millî Eğitim Bakanlığı Bilişim Sistemleri Teknik Destek Arıza</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MTE</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Mesleki ve Teknik Eğitim</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MTEGM</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Mesleki ve Teknik Eğitim Genel Müdürlüğü</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bCs/>
                <w:sz w:val="24"/>
                <w:szCs w:val="24"/>
              </w:rPr>
            </w:pPr>
            <w:r w:rsidRPr="00001ABE">
              <w:rPr>
                <w:rFonts w:ascii="Times New Roman" w:hAnsi="Times New Roman" w:cs="Times New Roman"/>
                <w:b/>
                <w:sz w:val="24"/>
                <w:szCs w:val="24"/>
              </w:rPr>
              <w:t>SEK</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Süreç El Kitabı</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bCs/>
                <w:sz w:val="24"/>
                <w:szCs w:val="24"/>
              </w:rPr>
            </w:pPr>
            <w:r w:rsidRPr="00001ABE">
              <w:rPr>
                <w:rFonts w:ascii="Times New Roman" w:hAnsi="Times New Roman" w:cs="Times New Roman"/>
                <w:b/>
                <w:sz w:val="24"/>
                <w:szCs w:val="24"/>
              </w:rPr>
              <w:t>STK</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Sivil Toplum Kuruluşları</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bCs/>
                <w:sz w:val="24"/>
                <w:szCs w:val="24"/>
              </w:rPr>
            </w:pPr>
            <w:r w:rsidRPr="00001ABE">
              <w:rPr>
                <w:rFonts w:ascii="Times New Roman" w:hAnsi="Times New Roman" w:cs="Times New Roman"/>
                <w:b/>
                <w:sz w:val="24"/>
                <w:szCs w:val="24"/>
              </w:rPr>
              <w:t>TS</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Türk Standartları</w:t>
            </w:r>
          </w:p>
        </w:tc>
      </w:tr>
      <w:tr w:rsidR="00F435BF" w:rsidRPr="00735927" w:rsidTr="00001ABE">
        <w:trPr>
          <w:trHeight w:val="283"/>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TTK</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Talim ve Terbiye Kurulu</w:t>
            </w:r>
          </w:p>
        </w:tc>
      </w:tr>
      <w:tr w:rsidR="00F435BF" w:rsidRPr="00735927" w:rsidTr="00001ABE">
        <w:trPr>
          <w:trHeight w:val="161"/>
        </w:trPr>
        <w:tc>
          <w:tcPr>
            <w:tcW w:w="2122" w:type="dxa"/>
            <w:shd w:val="clear" w:color="auto" w:fill="auto"/>
          </w:tcPr>
          <w:p w:rsidR="00F435BF" w:rsidRPr="00001ABE" w:rsidRDefault="00F435BF" w:rsidP="00001ABE">
            <w:pPr>
              <w:pStyle w:val="AralkYok"/>
              <w:spacing w:line="360" w:lineRule="auto"/>
              <w:rPr>
                <w:rFonts w:ascii="Times New Roman" w:hAnsi="Times New Roman" w:cs="Times New Roman"/>
                <w:b/>
                <w:sz w:val="24"/>
                <w:szCs w:val="24"/>
              </w:rPr>
            </w:pPr>
            <w:r w:rsidRPr="00001ABE">
              <w:rPr>
                <w:rFonts w:ascii="Times New Roman" w:hAnsi="Times New Roman" w:cs="Times New Roman"/>
                <w:b/>
                <w:sz w:val="24"/>
                <w:szCs w:val="24"/>
              </w:rPr>
              <w:t>YGG</w:t>
            </w:r>
          </w:p>
        </w:tc>
        <w:tc>
          <w:tcPr>
            <w:tcW w:w="567"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w:t>
            </w:r>
          </w:p>
        </w:tc>
        <w:tc>
          <w:tcPr>
            <w:tcW w:w="7654" w:type="dxa"/>
            <w:shd w:val="clear" w:color="auto" w:fill="auto"/>
          </w:tcPr>
          <w:p w:rsidR="00F435BF" w:rsidRPr="00001ABE" w:rsidRDefault="00F435BF" w:rsidP="00001ABE">
            <w:pPr>
              <w:pStyle w:val="AralkYok"/>
              <w:spacing w:line="360" w:lineRule="auto"/>
              <w:rPr>
                <w:rFonts w:ascii="Times New Roman" w:hAnsi="Times New Roman" w:cs="Times New Roman"/>
                <w:sz w:val="24"/>
                <w:szCs w:val="24"/>
              </w:rPr>
            </w:pPr>
            <w:r w:rsidRPr="00001ABE">
              <w:rPr>
                <w:rFonts w:ascii="Times New Roman" w:hAnsi="Times New Roman" w:cs="Times New Roman"/>
                <w:sz w:val="24"/>
                <w:szCs w:val="24"/>
              </w:rPr>
              <w:t>Yönetimin Gözden Geçirmesi</w:t>
            </w:r>
          </w:p>
        </w:tc>
      </w:tr>
    </w:tbl>
    <w:p w:rsidR="00F662B4" w:rsidRPr="00001ABE" w:rsidRDefault="00F662B4" w:rsidP="00F435BF">
      <w:pPr>
        <w:spacing w:after="240"/>
        <w:ind w:right="-569"/>
        <w:rPr>
          <w:color w:val="FF0000"/>
        </w:rPr>
      </w:pPr>
    </w:p>
    <w:p w:rsidR="00F662B4" w:rsidRDefault="00F662B4" w:rsidP="00FA5DF4">
      <w:pPr>
        <w:pStyle w:val="Balk1"/>
        <w:spacing w:after="240"/>
      </w:pPr>
      <w:bookmarkStart w:id="24" w:name="_Toc83375078"/>
      <w:r>
        <w:t>Bölü</w:t>
      </w:r>
      <w:r w:rsidR="005C6CD6">
        <w:t xml:space="preserve">m 4. </w:t>
      </w:r>
      <w:r>
        <w:t>Kuruluşun Bağlamı</w:t>
      </w:r>
      <w:bookmarkEnd w:id="24"/>
    </w:p>
    <w:p w:rsidR="00F662B4" w:rsidRDefault="00F662B4" w:rsidP="00FA5DF4">
      <w:pPr>
        <w:pStyle w:val="Balk2"/>
        <w:spacing w:after="240"/>
      </w:pPr>
      <w:bookmarkStart w:id="25" w:name="_Toc83375079"/>
      <w:r>
        <w:t>4.1 Kuruluş ve Bağlamının Anlaşılması</w:t>
      </w:r>
      <w:bookmarkEnd w:id="25"/>
    </w:p>
    <w:p w:rsidR="00F662B4" w:rsidRDefault="00F662B4" w:rsidP="00F435BF">
      <w:pPr>
        <w:spacing w:after="240"/>
        <w:ind w:left="-567" w:right="-569"/>
        <w:jc w:val="both"/>
      </w:pPr>
      <w:r>
        <w:t>Mesleki ve Teknik Eğitim Genel Müdürlüğünün amaçları ile ilgili olan ve kalite yönetim sistemlerinin amaçlanan sonuçlara ulaşabilme yeteneğini etkileyen iç ve dış h</w:t>
      </w:r>
      <w:r w:rsidR="00904DF1">
        <w:t>ususlar aşağıda belirtilmiştir:</w:t>
      </w:r>
    </w:p>
    <w:p w:rsidR="00F662B4" w:rsidRDefault="00F662B4" w:rsidP="00F435BF">
      <w:pPr>
        <w:spacing w:after="240"/>
        <w:ind w:left="-567" w:right="-569"/>
        <w:jc w:val="both"/>
      </w:pPr>
      <w:r w:rsidRPr="00534D19">
        <w:rPr>
          <w:b/>
        </w:rPr>
        <w:t>İç Hususlar:</w:t>
      </w:r>
      <w:r>
        <w:t xml:space="preserve"> Kurum kültürü, organizasyon yapısı, üst yönetimin yaklaşımı, kurumsal performans, personel niteliği, personel hareketliliği, çalış</w:t>
      </w:r>
      <w:r w:rsidR="00FA5DF4">
        <w:t xml:space="preserve">ma ortamı, teknolojik altyapı. </w:t>
      </w:r>
    </w:p>
    <w:p w:rsidR="00F662B4" w:rsidRDefault="00F662B4" w:rsidP="00F435BF">
      <w:pPr>
        <w:spacing w:after="240"/>
        <w:ind w:left="-567" w:right="-569"/>
        <w:jc w:val="both"/>
      </w:pPr>
      <w:r w:rsidRPr="00534D19">
        <w:rPr>
          <w:b/>
        </w:rPr>
        <w:lastRenderedPageBreak/>
        <w:t xml:space="preserve">Dış Hususlar: </w:t>
      </w:r>
      <w:r>
        <w:t>İlgili mevzuat, hükümet programları, kalkınma planları, güvenlik, tatiller ve çalışma günleri gibi sosyal faktörler ile ilgili sektör, kamu kurum ve kuruluşları, üniversiteler, STK’lerin MTE sürecine katılımı, ekonomik v</w:t>
      </w:r>
      <w:r w:rsidR="00FA5DF4">
        <w:t>e teknolojik gelişmeler, bütçe.</w:t>
      </w:r>
    </w:p>
    <w:p w:rsidR="00F662B4" w:rsidRDefault="00F662B4" w:rsidP="00FA5DF4">
      <w:pPr>
        <w:pStyle w:val="Balk2"/>
        <w:spacing w:after="240"/>
      </w:pPr>
      <w:bookmarkStart w:id="26" w:name="_Toc83375080"/>
      <w:r>
        <w:t>4.2 İlgili Taraflar</w:t>
      </w:r>
      <w:bookmarkEnd w:id="26"/>
    </w:p>
    <w:p w:rsidR="00F662B4" w:rsidRDefault="00F662B4" w:rsidP="00FA5DF4">
      <w:pPr>
        <w:spacing w:after="240"/>
        <w:ind w:left="-567" w:right="-569"/>
      </w:pPr>
      <w:r>
        <w:t>-</w:t>
      </w:r>
      <w:r>
        <w:tab/>
        <w:t>MEB merkez ve taşra teşkilatı</w:t>
      </w:r>
    </w:p>
    <w:p w:rsidR="00F662B4" w:rsidRDefault="00F662B4" w:rsidP="00FA5DF4">
      <w:pPr>
        <w:spacing w:after="240"/>
        <w:ind w:left="-567" w:right="-569"/>
      </w:pPr>
      <w:r>
        <w:t>-</w:t>
      </w:r>
      <w:r>
        <w:tab/>
        <w:t>Öğrenciler</w:t>
      </w:r>
    </w:p>
    <w:p w:rsidR="00F662B4" w:rsidRDefault="00F662B4" w:rsidP="00FA5DF4">
      <w:pPr>
        <w:spacing w:after="240"/>
        <w:ind w:left="-567" w:right="-569"/>
      </w:pPr>
      <w:r>
        <w:t>-</w:t>
      </w:r>
      <w:r>
        <w:tab/>
        <w:t>Öğretmenler</w:t>
      </w:r>
    </w:p>
    <w:p w:rsidR="00F662B4" w:rsidRDefault="00F662B4" w:rsidP="00FA5DF4">
      <w:pPr>
        <w:spacing w:after="240"/>
        <w:ind w:left="-567" w:right="-569"/>
      </w:pPr>
      <w:r>
        <w:t>-</w:t>
      </w:r>
      <w:r>
        <w:tab/>
        <w:t>Veliler</w:t>
      </w:r>
    </w:p>
    <w:p w:rsidR="00F662B4" w:rsidRDefault="00F662B4" w:rsidP="00FA5DF4">
      <w:pPr>
        <w:spacing w:after="240"/>
        <w:ind w:left="-567" w:right="-569"/>
      </w:pPr>
      <w:r>
        <w:t>-</w:t>
      </w:r>
      <w:r>
        <w:tab/>
        <w:t>Çalışanlar</w:t>
      </w:r>
    </w:p>
    <w:p w:rsidR="00F662B4" w:rsidRDefault="00F662B4" w:rsidP="00FA5DF4">
      <w:pPr>
        <w:spacing w:after="240"/>
        <w:ind w:left="-567" w:right="-569"/>
      </w:pPr>
      <w:r>
        <w:t>-</w:t>
      </w:r>
      <w:r>
        <w:tab/>
        <w:t>STK’ler</w:t>
      </w:r>
    </w:p>
    <w:p w:rsidR="00F662B4" w:rsidRDefault="00F662B4" w:rsidP="00FA5DF4">
      <w:pPr>
        <w:spacing w:after="240"/>
        <w:ind w:left="-567" w:right="-569"/>
      </w:pPr>
      <w:r>
        <w:t>-</w:t>
      </w:r>
      <w:r>
        <w:tab/>
        <w:t>Sektör</w:t>
      </w:r>
    </w:p>
    <w:p w:rsidR="00F662B4" w:rsidRDefault="00F662B4" w:rsidP="00FA5DF4">
      <w:pPr>
        <w:spacing w:after="240"/>
        <w:ind w:left="-567" w:right="-569"/>
      </w:pPr>
      <w:r>
        <w:t>-</w:t>
      </w:r>
      <w:r>
        <w:tab/>
        <w:t>Üniversiteler</w:t>
      </w:r>
    </w:p>
    <w:p w:rsidR="00534D19" w:rsidRDefault="00F662B4" w:rsidP="00F435BF">
      <w:pPr>
        <w:spacing w:after="240"/>
        <w:ind w:left="-567" w:right="-569"/>
      </w:pPr>
      <w:r>
        <w:t>-</w:t>
      </w:r>
      <w:r>
        <w:tab/>
        <w:t>Diğer kamu kurum ve kuruluşları</w:t>
      </w:r>
    </w:p>
    <w:p w:rsidR="00F662B4" w:rsidRDefault="00F662B4" w:rsidP="00F435BF">
      <w:pPr>
        <w:spacing w:after="240"/>
        <w:ind w:left="-567" w:right="-569"/>
      </w:pPr>
      <w:r>
        <w:t>İhtiy</w:t>
      </w:r>
      <w:r w:rsidR="00F435BF">
        <w:t>aç ve Beklentileri Belirlerken;</w:t>
      </w:r>
    </w:p>
    <w:p w:rsidR="00F662B4" w:rsidRDefault="00F662B4" w:rsidP="00FA5DF4">
      <w:pPr>
        <w:spacing w:after="240"/>
        <w:ind w:left="-567" w:right="-569"/>
      </w:pPr>
      <w:r>
        <w:t>-</w:t>
      </w:r>
      <w:r>
        <w:tab/>
        <w:t>Memnuniyet anketleri,</w:t>
      </w:r>
    </w:p>
    <w:p w:rsidR="00F662B4" w:rsidRDefault="00735927" w:rsidP="00FA5DF4">
      <w:pPr>
        <w:spacing w:after="240"/>
        <w:ind w:left="-567" w:right="-569"/>
      </w:pPr>
      <w:r>
        <w:t>-</w:t>
      </w:r>
      <w:r>
        <w:tab/>
        <w:t xml:space="preserve">Öneri, İstek ve Memnuniyet </w:t>
      </w:r>
      <w:r w:rsidR="00F662B4">
        <w:t>kutusu çıktıları,</w:t>
      </w:r>
    </w:p>
    <w:p w:rsidR="00F662B4" w:rsidRDefault="00F662B4" w:rsidP="00FA5DF4">
      <w:pPr>
        <w:spacing w:after="240"/>
        <w:ind w:left="-567" w:right="-569"/>
      </w:pPr>
      <w:r>
        <w:t>-</w:t>
      </w:r>
      <w:r>
        <w:tab/>
        <w:t xml:space="preserve">CİMER-CİMER Entegrasyon, Bilgi Edinme ve MEB İletişim Merkezi kayıtları,  </w:t>
      </w:r>
    </w:p>
    <w:p w:rsidR="00F662B4" w:rsidRDefault="00F662B4" w:rsidP="00FA5DF4">
      <w:pPr>
        <w:spacing w:after="240"/>
        <w:ind w:left="-567" w:right="-569"/>
      </w:pPr>
      <w:r>
        <w:t>-</w:t>
      </w:r>
      <w:r>
        <w:tab/>
        <w:t>İç ve dış paydaşlarla yapılan toplantı tutanakları,</w:t>
      </w:r>
    </w:p>
    <w:p w:rsidR="00F662B4" w:rsidRDefault="00F662B4" w:rsidP="00C97CF9">
      <w:pPr>
        <w:spacing w:after="240"/>
        <w:ind w:left="-567" w:right="-569"/>
      </w:pPr>
      <w:r>
        <w:t>-</w:t>
      </w:r>
      <w:r>
        <w:tab/>
        <w:t>Mesleki ve Teknik eğitim alanındaki gelişmeler dikkate alınır.</w:t>
      </w:r>
    </w:p>
    <w:p w:rsidR="00F662B4" w:rsidRDefault="00F662B4" w:rsidP="00FA5DF4">
      <w:pPr>
        <w:pStyle w:val="Balk2"/>
        <w:spacing w:after="240"/>
      </w:pPr>
      <w:bookmarkStart w:id="27" w:name="_Toc83375081"/>
      <w:r>
        <w:t>4.3 Kalite Yönetim Sisteminin Kapsamı</w:t>
      </w:r>
      <w:bookmarkEnd w:id="27"/>
    </w:p>
    <w:p w:rsidR="00534D19" w:rsidRDefault="006B3B78" w:rsidP="00F435BF">
      <w:pPr>
        <w:spacing w:after="240"/>
        <w:ind w:left="-567" w:right="-569"/>
        <w:jc w:val="both"/>
      </w:pPr>
      <w:r>
        <w:t xml:space="preserve">TS EN ISO 9001:2015 şartlarına uygun Mesleki ve Teknik Eğitim Genel Müdürlüğü hizmetleri sunumunu kapsar. </w:t>
      </w:r>
    </w:p>
    <w:p w:rsidR="00F662B4" w:rsidRDefault="00F662B4" w:rsidP="00FA5DF4">
      <w:pPr>
        <w:pStyle w:val="Balk2"/>
        <w:spacing w:after="240"/>
      </w:pPr>
      <w:bookmarkStart w:id="28" w:name="_Toc83375082"/>
      <w:r>
        <w:lastRenderedPageBreak/>
        <w:t>4.4 Süreç</w:t>
      </w:r>
      <w:bookmarkEnd w:id="28"/>
    </w:p>
    <w:p w:rsidR="00F662B4" w:rsidRDefault="00F662B4" w:rsidP="00F435BF">
      <w:pPr>
        <w:spacing w:after="240"/>
        <w:ind w:left="-567" w:right="-569"/>
        <w:jc w:val="both"/>
      </w:pPr>
      <w:r>
        <w:t>Genel Müdürlük süreçleri KYS Süreç Kartı formatına göre hazırlanmış ve Süreç El Kitabı’nda yer almıştır.</w:t>
      </w:r>
    </w:p>
    <w:p w:rsidR="00F662B4" w:rsidRDefault="00F662B4" w:rsidP="00F435BF">
      <w:pPr>
        <w:pStyle w:val="Balk3"/>
        <w:spacing w:after="240"/>
        <w:jc w:val="both"/>
      </w:pPr>
      <w:bookmarkStart w:id="29" w:name="_Toc83375083"/>
      <w:r>
        <w:t>4.4.1 Genel</w:t>
      </w:r>
      <w:bookmarkEnd w:id="29"/>
    </w:p>
    <w:p w:rsidR="00F662B4" w:rsidRDefault="00F662B4" w:rsidP="00F435BF">
      <w:pPr>
        <w:spacing w:after="240"/>
        <w:ind w:left="-567" w:right="-569"/>
        <w:jc w:val="both"/>
      </w:pPr>
      <w:r>
        <w:t xml:space="preserve">Genel Müdürlük ve Daire Başkanlıkları aracılığıyla süreçler ve süreçlerin birbiriyle etkileşimleri belirlenmiş ve bunlara dayalı bir KYS oluşturulmuştur. </w:t>
      </w:r>
      <w:proofErr w:type="spellStart"/>
      <w:r>
        <w:t>KEK’in</w:t>
      </w:r>
      <w:proofErr w:type="spellEnd"/>
      <w:r>
        <w:t xml:space="preserve"> sonunda MTEGM süreç</w:t>
      </w:r>
      <w:r w:rsidR="00534D19">
        <w:t xml:space="preserve"> etkileşim tablosu verilmiştir.</w:t>
      </w:r>
    </w:p>
    <w:p w:rsidR="00F662B4" w:rsidRDefault="00F662B4" w:rsidP="00F435BF">
      <w:pPr>
        <w:pStyle w:val="Balk3"/>
        <w:spacing w:after="240"/>
        <w:jc w:val="both"/>
      </w:pPr>
      <w:bookmarkStart w:id="30" w:name="_Toc83375084"/>
      <w:r>
        <w:t>4.4.2 Yazılı Bilginin Muhafazası ve Sürekliliği</w:t>
      </w:r>
      <w:bookmarkEnd w:id="30"/>
    </w:p>
    <w:p w:rsidR="00F662B4" w:rsidRDefault="00F662B4" w:rsidP="00F435BF">
      <w:pPr>
        <w:spacing w:after="240"/>
        <w:ind w:left="-567" w:right="-569"/>
        <w:jc w:val="both"/>
      </w:pPr>
      <w:r>
        <w:t xml:space="preserve">Genel Müdürlüğün süreçleri ve tüm KYS dokümanları </w:t>
      </w:r>
      <w:proofErr w:type="spellStart"/>
      <w:r w:rsidR="00B80F22">
        <w:t>İD</w:t>
      </w:r>
      <w:r>
        <w:t>KGDB’de</w:t>
      </w:r>
      <w:proofErr w:type="spellEnd"/>
      <w:r>
        <w:t xml:space="preserve"> Daire Başkanlıklarının süreçlerini ilgilendiren dokümanlar ise ilgili daire başkanlığı tarafından muhafaza edilmektedir.</w:t>
      </w:r>
    </w:p>
    <w:p w:rsidR="00C97CF9" w:rsidRDefault="00F662B4" w:rsidP="00C97CF9">
      <w:pPr>
        <w:spacing w:after="240"/>
        <w:ind w:left="-567" w:right="-569"/>
        <w:jc w:val="both"/>
      </w:pPr>
      <w:r>
        <w:t xml:space="preserve">Yazılı bilginin sürekliliği Süreç El Kitabı ve KYS Ek Dokümanlar içinde yer alan </w:t>
      </w:r>
      <w:proofErr w:type="gramStart"/>
      <w:r>
        <w:t>prosedür</w:t>
      </w:r>
      <w:proofErr w:type="gramEnd"/>
      <w:r>
        <w:t>, form, talimat, liste, rapor vb. dokümanlar doğrul</w:t>
      </w:r>
      <w:r w:rsidR="00FA5DF4">
        <w:t>tusunda sağlanmaktadır.</w:t>
      </w:r>
    </w:p>
    <w:p w:rsidR="00C97CF9" w:rsidRDefault="00C97CF9" w:rsidP="00C97CF9">
      <w:pPr>
        <w:spacing w:after="240"/>
        <w:ind w:left="-567" w:right="-569"/>
        <w:jc w:val="both"/>
      </w:pPr>
    </w:p>
    <w:p w:rsidR="00F662B4" w:rsidRDefault="00F662B4" w:rsidP="00FA5DF4">
      <w:pPr>
        <w:pStyle w:val="Balk1"/>
        <w:spacing w:after="240"/>
      </w:pPr>
      <w:bookmarkStart w:id="31" w:name="_Toc83375085"/>
      <w:r>
        <w:t>Bölüm 5</w:t>
      </w:r>
      <w:r w:rsidR="005C6CD6">
        <w:t xml:space="preserve">. </w:t>
      </w:r>
      <w:r>
        <w:t>Liderlik</w:t>
      </w:r>
      <w:bookmarkEnd w:id="31"/>
    </w:p>
    <w:p w:rsidR="00F662B4" w:rsidRDefault="00F662B4" w:rsidP="00FA5DF4">
      <w:pPr>
        <w:pStyle w:val="Balk2"/>
        <w:spacing w:after="240"/>
      </w:pPr>
      <w:bookmarkStart w:id="32" w:name="_Toc83375086"/>
      <w:r>
        <w:t>5.1 Liderlik ve Yönetim Taahhüdü</w:t>
      </w:r>
      <w:bookmarkEnd w:id="32"/>
    </w:p>
    <w:p w:rsidR="00F662B4" w:rsidRDefault="00F662B4" w:rsidP="00FA5DF4">
      <w:pPr>
        <w:pStyle w:val="Balk3"/>
        <w:spacing w:after="240"/>
      </w:pPr>
      <w:bookmarkStart w:id="33" w:name="_Toc83375087"/>
      <w:r>
        <w:t>5.1.1 Genel</w:t>
      </w:r>
      <w:bookmarkEnd w:id="33"/>
    </w:p>
    <w:p w:rsidR="00F662B4" w:rsidRDefault="00F662B4" w:rsidP="00F435BF">
      <w:pPr>
        <w:spacing w:after="240"/>
        <w:ind w:left="-567" w:right="-569"/>
        <w:jc w:val="both"/>
      </w:pPr>
      <w:r>
        <w:t>Mesleki ve Teknik Eğitim Genel Müdürünün liderlik ve yönetim taahhüdü, İç Kontrol Kar</w:t>
      </w:r>
      <w:r w:rsidR="00FA5DF4">
        <w:t xml:space="preserve">arlılık </w:t>
      </w:r>
      <w:proofErr w:type="spellStart"/>
      <w:r w:rsidR="00FA5DF4">
        <w:t>Beyanı’nda</w:t>
      </w:r>
      <w:proofErr w:type="spellEnd"/>
      <w:r w:rsidR="00FA5DF4">
        <w:t xml:space="preserve"> verilmiştir.</w:t>
      </w:r>
    </w:p>
    <w:p w:rsidR="00F662B4" w:rsidRDefault="00F662B4" w:rsidP="00CF4486">
      <w:pPr>
        <w:pStyle w:val="Balk3"/>
      </w:pPr>
      <w:bookmarkStart w:id="34" w:name="_Toc83375088"/>
      <w:r>
        <w:t>5.1.2 Müşteri Odaklılık</w:t>
      </w:r>
      <w:bookmarkEnd w:id="34"/>
    </w:p>
    <w:p w:rsidR="00F662B4" w:rsidRDefault="00F662B4" w:rsidP="00F435BF">
      <w:pPr>
        <w:spacing w:after="240"/>
        <w:ind w:left="-567" w:right="-569"/>
        <w:jc w:val="both"/>
      </w:pPr>
      <w:r>
        <w:t>Genel Müdürlüğümüz kalite politikası çerçevesinde iç ve dış hususlar dikkate alınarak ilgili mevzuat doğrultusunda müşteri memnuniyetinin istek ve ihtiyaçlarının arttırılmasına yönelik çalışmalar yürütülmektedir.</w:t>
      </w:r>
    </w:p>
    <w:p w:rsidR="00F662B4" w:rsidRDefault="00F662B4" w:rsidP="00F435BF">
      <w:pPr>
        <w:pStyle w:val="Balk2"/>
        <w:spacing w:after="240"/>
        <w:jc w:val="both"/>
      </w:pPr>
      <w:bookmarkStart w:id="35" w:name="_Toc83375089"/>
      <w:r>
        <w:t>5.2 Kalite Politikası</w:t>
      </w:r>
      <w:bookmarkEnd w:id="35"/>
    </w:p>
    <w:p w:rsidR="00F662B4" w:rsidRDefault="00F662B4" w:rsidP="00F435BF">
      <w:pPr>
        <w:pStyle w:val="Balk3"/>
        <w:spacing w:after="240"/>
        <w:jc w:val="both"/>
      </w:pPr>
      <w:bookmarkStart w:id="36" w:name="_Toc83375090"/>
      <w:r>
        <w:t>5.2.1 Kalite Politikasının Oluşturulması</w:t>
      </w:r>
      <w:bookmarkEnd w:id="36"/>
    </w:p>
    <w:p w:rsidR="00F662B4" w:rsidRDefault="00F662B4" w:rsidP="00F435BF">
      <w:pPr>
        <w:spacing w:after="240"/>
        <w:ind w:left="-567" w:right="-569"/>
        <w:jc w:val="both"/>
      </w:pPr>
      <w:r>
        <w:t>Çalışmalara yön verilmesi, tüm çalışanların aynı bakış açısı ile hizmet sunması ve kurum kültürünün yerleşmesi amacıyla Kalite Politikası oluşturulmuştur. Genel Müdürlüğün kalite politikası her yıl yapılan YGG toplantısında gözden geçirilir.</w:t>
      </w:r>
    </w:p>
    <w:p w:rsidR="00904DF1" w:rsidRDefault="00F662B4" w:rsidP="00C97CF9">
      <w:pPr>
        <w:spacing w:after="240"/>
        <w:ind w:left="-567" w:right="-569"/>
        <w:jc w:val="both"/>
      </w:pPr>
      <w:r>
        <w:lastRenderedPageBreak/>
        <w:t>MTEGM Kalite Politikası: Genel Müdürlüğümüz kuruluş amaç ve bağlamı kapsamında bilgi çağının gerekliliklerine uygun şekilde paydaşların beklentilerini göz önünde bulundurmak, çalışanları bilinçlendirerek sisteme katılımlarını sağlamak, sunulan hizmetlerin kalitesini sürekli artırmak ve sistemin etkinliğ</w:t>
      </w:r>
      <w:r w:rsidR="00FA5DF4">
        <w:t>inin sürekliliğini sağlamaktır.</w:t>
      </w:r>
    </w:p>
    <w:p w:rsidR="00F662B4" w:rsidRDefault="00F662B4" w:rsidP="00C97CF9">
      <w:pPr>
        <w:spacing w:after="240"/>
        <w:ind w:right="-569"/>
        <w:jc w:val="both"/>
      </w:pPr>
      <w:bookmarkStart w:id="37" w:name="_Toc83375091"/>
      <w:r w:rsidRPr="00431CDC">
        <w:rPr>
          <w:rStyle w:val="Balk3Char"/>
        </w:rPr>
        <w:t>5.2.2 Kalite Politikasının Duyurulmas</w:t>
      </w:r>
      <w:bookmarkEnd w:id="37"/>
      <w:r w:rsidR="00FA5DF4">
        <w:t>ı</w:t>
      </w:r>
    </w:p>
    <w:p w:rsidR="00F662B4" w:rsidRDefault="00F662B4" w:rsidP="00F435BF">
      <w:pPr>
        <w:spacing w:after="240"/>
        <w:ind w:left="-567" w:right="-569"/>
        <w:jc w:val="both"/>
      </w:pPr>
      <w:r>
        <w:t xml:space="preserve">MTEGM Kalite Politikası, Genel Müdürlüğün internet sitesinde yayımlanarak tüm </w:t>
      </w:r>
      <w:r w:rsidR="00FA5DF4">
        <w:t xml:space="preserve">paydaşların erişimine sunulur. </w:t>
      </w:r>
    </w:p>
    <w:p w:rsidR="00F662B4" w:rsidRDefault="00F662B4" w:rsidP="00F435BF">
      <w:pPr>
        <w:pStyle w:val="Balk2"/>
        <w:spacing w:after="240"/>
        <w:jc w:val="both"/>
      </w:pPr>
      <w:bookmarkStart w:id="38" w:name="_Toc83375092"/>
      <w:r>
        <w:t>5.3 Kuruluş İçindeki Görevler, Yetki Sorumluluklar</w:t>
      </w:r>
      <w:bookmarkEnd w:id="38"/>
    </w:p>
    <w:p w:rsidR="00F662B4" w:rsidRDefault="00F662B4" w:rsidP="00F435BF">
      <w:pPr>
        <w:spacing w:after="240"/>
        <w:ind w:left="-567" w:right="-569"/>
        <w:jc w:val="both"/>
      </w:pPr>
      <w:r>
        <w:t xml:space="preserve">Genel Müdürlükte tüm çalışanların görev yetki ve sorumlulukları, mevzuat doğrultusunda Görev ve İş Tanım </w:t>
      </w:r>
      <w:proofErr w:type="spellStart"/>
      <w:r>
        <w:t>Formları’nda</w:t>
      </w:r>
      <w:proofErr w:type="spellEnd"/>
      <w:r>
        <w:t xml:space="preserve"> belirtilmiştir.</w:t>
      </w:r>
    </w:p>
    <w:p w:rsidR="00F662B4" w:rsidRDefault="00F662B4" w:rsidP="00F435BF">
      <w:pPr>
        <w:spacing w:after="240"/>
        <w:ind w:left="-567" w:right="-569"/>
        <w:jc w:val="both"/>
      </w:pPr>
      <w:r>
        <w:t xml:space="preserve">TS EN ISO 9001:2015 Standart şartlarına uygun olarak Genel Müdür tarafından </w:t>
      </w:r>
      <w:r w:rsidR="00A046CD">
        <w:t xml:space="preserve">İzleme, Değerlendirme ve </w:t>
      </w:r>
      <w:r>
        <w:t xml:space="preserve">Kalite Geliştirme Daire Başkanı (veya Genel Müdür tarafından uygun görülen Daire Başkanı) KYS temsilcisi olarak atanır. KYS temsilcisi, kısmi süreli kurumda bulunmadığı durumlarda </w:t>
      </w:r>
      <w:r w:rsidR="00A046CD">
        <w:t xml:space="preserve">İzleme, Değerlendirme ve </w:t>
      </w:r>
      <w:r>
        <w:t>Kalite Geliştirme Daire Başkanlığı KYK üyesine yetki devri yapar.</w:t>
      </w:r>
    </w:p>
    <w:p w:rsidR="00F662B4" w:rsidRDefault="00F662B4" w:rsidP="00F435BF">
      <w:pPr>
        <w:spacing w:after="240"/>
        <w:ind w:left="-567" w:right="-569"/>
        <w:jc w:val="both"/>
      </w:pPr>
    </w:p>
    <w:p w:rsidR="00F662B4" w:rsidRDefault="00F662B4" w:rsidP="00F435BF">
      <w:pPr>
        <w:pStyle w:val="Balk1"/>
        <w:spacing w:after="240"/>
        <w:jc w:val="both"/>
      </w:pPr>
      <w:bookmarkStart w:id="39" w:name="_Toc83375093"/>
      <w:r>
        <w:t>Bölüm 6</w:t>
      </w:r>
      <w:r w:rsidR="005C6CD6">
        <w:t xml:space="preserve">. </w:t>
      </w:r>
      <w:r>
        <w:t>Planlama</w:t>
      </w:r>
      <w:bookmarkEnd w:id="39"/>
    </w:p>
    <w:p w:rsidR="00F662B4" w:rsidRDefault="00F662B4" w:rsidP="00F435BF">
      <w:pPr>
        <w:pStyle w:val="Balk2"/>
        <w:spacing w:after="240"/>
        <w:jc w:val="both"/>
      </w:pPr>
      <w:bookmarkStart w:id="40" w:name="_Toc83375094"/>
      <w:r>
        <w:t>6.1 Risk ve Fırsatlara Yönelik Faaliyetler</w:t>
      </w:r>
      <w:bookmarkEnd w:id="40"/>
    </w:p>
    <w:p w:rsidR="00D86A24" w:rsidRDefault="00D86A24" w:rsidP="006D0E26">
      <w:pPr>
        <w:spacing w:after="240"/>
        <w:ind w:left="-567" w:right="-569"/>
        <w:jc w:val="both"/>
      </w:pPr>
      <w:r w:rsidRPr="006D0E26">
        <w:t>GZFT analizi yöntemiyle risk ve fırsatlar belirlenmiş, risk analizi talimatı doğrultusunda Risk Analiz Tabloları oluşturulmuş, süreçlerin daha etkin işletilebilmesi için elde edilen bilgilerden faydalanılarak risk ve fırsatlarla ilgili paydaşlar bilgilendirilmiştir.</w:t>
      </w:r>
    </w:p>
    <w:p w:rsidR="00F662B4" w:rsidRDefault="00F662B4" w:rsidP="00F435BF">
      <w:pPr>
        <w:pStyle w:val="Balk2"/>
        <w:spacing w:after="240"/>
        <w:jc w:val="both"/>
      </w:pPr>
      <w:bookmarkStart w:id="41" w:name="_Toc83375095"/>
      <w:r>
        <w:t>6.2 Kalite Hedefleri ve Hedeflere Ulaşmak İçin Planlama</w:t>
      </w:r>
      <w:bookmarkEnd w:id="41"/>
    </w:p>
    <w:p w:rsidR="00F662B4" w:rsidRDefault="00F662B4" w:rsidP="00F435BF">
      <w:pPr>
        <w:spacing w:after="240"/>
        <w:ind w:left="-567" w:right="-569"/>
        <w:jc w:val="both"/>
      </w:pPr>
      <w:r>
        <w:t xml:space="preserve">Genel Müdürlük kalite politikası ile uyumlu olan ölçülebilir, uygulanabilir, izlenebilen ve paydaş memnuniyetini artırmaya yönelik kalite hedefleri, MEB Stratejik Planı kapsamında belirlenmektedir. Hedeflerin </w:t>
      </w:r>
      <w:proofErr w:type="spellStart"/>
      <w:r>
        <w:t>ölçülebilirliği</w:t>
      </w:r>
      <w:proofErr w:type="spellEnd"/>
      <w:r>
        <w:t>, süreçlere uygun performans göstergeleri ile sağlanmaktadır. Her yıl sorumlu Daire Başkanlığı tarafından MEB Stratejik Planı doğrultusunda hazırlanan yıllık performans programlarına veri teşkil edecek çalışmalar yürütülmektedir.</w:t>
      </w:r>
    </w:p>
    <w:p w:rsidR="00F662B4" w:rsidRDefault="00F662B4" w:rsidP="00F435BF">
      <w:pPr>
        <w:spacing w:after="240"/>
        <w:ind w:left="-567" w:right="-569"/>
        <w:jc w:val="both"/>
      </w:pPr>
      <w:r>
        <w:t xml:space="preserve">Genel Müdürlük tüm süreçlerini kapsayan yıllık faaliyet raporu ilgili birim / birimler tarafından hazırlanarak web sayfasında yayınlanmaktadır. İzleme ve raporlama çalışmaları da MEB Strateji Geliştirme Başkanlığı koordinesinde ilgili Daire Başkanlıkları tarafından yürütülmekte ve </w:t>
      </w:r>
      <w:proofErr w:type="spellStart"/>
      <w:r>
        <w:t>dokümante</w:t>
      </w:r>
      <w:proofErr w:type="spellEnd"/>
      <w:r>
        <w:t xml:space="preserve"> edilmektedir. </w:t>
      </w:r>
    </w:p>
    <w:p w:rsidR="00F662B4" w:rsidRPr="001865A1" w:rsidRDefault="00F662B4" w:rsidP="00F435BF">
      <w:pPr>
        <w:spacing w:after="240"/>
        <w:ind w:left="-567" w:right="-569"/>
        <w:jc w:val="both"/>
        <w:rPr>
          <w:strike/>
        </w:rPr>
      </w:pPr>
      <w:r>
        <w:lastRenderedPageBreak/>
        <w:t xml:space="preserve">Süreç </w:t>
      </w:r>
      <w:proofErr w:type="spellStart"/>
      <w:r>
        <w:t>Kartları’nda</w:t>
      </w:r>
      <w:proofErr w:type="spellEnd"/>
      <w:r>
        <w:t xml:space="preserve"> neyin nasıl yapılacağı, hangi kaynakların gerekli olacağı, sürecin sorumluları, süreç sonucunda elde edilen çıktılar</w:t>
      </w:r>
      <w:r w:rsidR="00830E19">
        <w:t xml:space="preserve">, </w:t>
      </w:r>
      <w:r>
        <w:t xml:space="preserve">performans göstergeleri </w:t>
      </w:r>
      <w:r w:rsidR="00830E19">
        <w:t xml:space="preserve">ve ölçüm periyodu yer almaktadır. </w:t>
      </w:r>
    </w:p>
    <w:p w:rsidR="00F662B4" w:rsidRDefault="00F662B4" w:rsidP="00C97CF9">
      <w:pPr>
        <w:spacing w:after="240"/>
        <w:ind w:left="-567" w:right="-569"/>
        <w:jc w:val="both"/>
      </w:pPr>
      <w:r>
        <w:t>Genel Müdürlüğün kalite hedefleri her yıl yapılan YGG toplantısında gözden geçirilir.</w:t>
      </w:r>
    </w:p>
    <w:p w:rsidR="00F662B4" w:rsidRDefault="00F662B4" w:rsidP="00FA5DF4">
      <w:pPr>
        <w:pStyle w:val="Balk2"/>
        <w:spacing w:after="240"/>
      </w:pPr>
      <w:bookmarkStart w:id="42" w:name="_Toc83375096"/>
      <w:r>
        <w:t>6.3 Değişikliklerin Planlanması</w:t>
      </w:r>
      <w:bookmarkEnd w:id="42"/>
    </w:p>
    <w:p w:rsidR="00F662B4" w:rsidRDefault="00F662B4" w:rsidP="00F435BF">
      <w:pPr>
        <w:spacing w:after="240"/>
        <w:ind w:left="-567" w:right="-569"/>
        <w:jc w:val="both"/>
      </w:pPr>
      <w:r>
        <w:t>Genel Müdürlükte mevzuat, organizasyon yapısı, sorumluluk ve yetkilerin dağılımındaki farklılıklar, hizmet yelpazesi, kaynaklar ya da TS EN ISO 9001:2015 standardı çerçevesinde değişiklik olması gibi durumlarda KYS dokümantasyonu bu değişiklikleri yansıtacak şekilde revize edilir.</w:t>
      </w:r>
    </w:p>
    <w:p w:rsidR="00C97CF9" w:rsidRDefault="00F662B4" w:rsidP="009A02B3">
      <w:pPr>
        <w:spacing w:after="240"/>
        <w:ind w:left="-567" w:right="-569"/>
        <w:jc w:val="both"/>
      </w:pPr>
      <w:r>
        <w:t>Değişiklikler İç Kaynaklı Dokümanlar Listesi’ne işlenir.</w:t>
      </w:r>
    </w:p>
    <w:p w:rsidR="006D0E26" w:rsidRDefault="006D0E26" w:rsidP="009A02B3">
      <w:pPr>
        <w:spacing w:after="240"/>
        <w:ind w:left="-567" w:right="-569"/>
        <w:jc w:val="both"/>
      </w:pPr>
    </w:p>
    <w:p w:rsidR="006D0E26" w:rsidRDefault="006D0E26"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FF2B4D" w:rsidRDefault="00FF2B4D" w:rsidP="009A02B3">
      <w:pPr>
        <w:spacing w:after="240"/>
        <w:ind w:left="-567" w:right="-569"/>
        <w:jc w:val="both"/>
      </w:pPr>
    </w:p>
    <w:p w:rsidR="0099301F" w:rsidRDefault="0099301F" w:rsidP="009A02B3">
      <w:pPr>
        <w:spacing w:after="240"/>
        <w:ind w:left="-567" w:right="-569"/>
        <w:jc w:val="both"/>
      </w:pPr>
    </w:p>
    <w:p w:rsidR="0099301F" w:rsidRDefault="0099301F" w:rsidP="009A02B3">
      <w:pPr>
        <w:spacing w:after="240"/>
        <w:ind w:left="-567" w:right="-569"/>
        <w:jc w:val="both"/>
      </w:pPr>
    </w:p>
    <w:p w:rsidR="0099301F" w:rsidRDefault="0099301F" w:rsidP="009A02B3">
      <w:pPr>
        <w:spacing w:after="240"/>
        <w:ind w:left="-567" w:right="-569"/>
        <w:jc w:val="both"/>
      </w:pPr>
    </w:p>
    <w:p w:rsidR="0099301F" w:rsidRDefault="0099301F" w:rsidP="009A02B3">
      <w:pPr>
        <w:spacing w:after="240"/>
        <w:ind w:left="-567" w:right="-569"/>
        <w:jc w:val="both"/>
      </w:pPr>
    </w:p>
    <w:p w:rsidR="00F662B4" w:rsidRDefault="001A4DFD" w:rsidP="00A41623">
      <w:pPr>
        <w:pStyle w:val="Balk3"/>
        <w:rPr>
          <w:rStyle w:val="Balk3Char"/>
          <w:lang w:eastAsia="tr-TR"/>
        </w:rPr>
      </w:pPr>
      <w:bookmarkStart w:id="43" w:name="_Toc83375097"/>
      <w:r>
        <w:lastRenderedPageBreak/>
        <w:t xml:space="preserve">6.3.1 </w:t>
      </w:r>
      <w:r w:rsidR="00C97CF9">
        <w:rPr>
          <w:rStyle w:val="Balk3Char"/>
        </w:rPr>
        <w:t>Mesleki v</w:t>
      </w:r>
      <w:r w:rsidR="00C97CF9" w:rsidRPr="00C97CF9">
        <w:rPr>
          <w:rStyle w:val="Balk3Char"/>
        </w:rPr>
        <w:t>e Teknik Eğitim Genel Müdürlüğü Kalite Organizasyon Şeması</w:t>
      </w:r>
      <w:bookmarkEnd w:id="43"/>
    </w:p>
    <w:p w:rsidR="00525E6F" w:rsidRDefault="00525E6F" w:rsidP="00A41623">
      <w:pPr>
        <w:rPr>
          <w:rStyle w:val="Balk3Char"/>
          <w:lang w:eastAsia="tr-TR"/>
        </w:rPr>
      </w:pPr>
    </w:p>
    <w:p w:rsidR="001A4DFD" w:rsidRDefault="001A4DFD" w:rsidP="00A41623">
      <w:pPr>
        <w:rPr>
          <w:rStyle w:val="Balk3Char"/>
          <w:lang w:eastAsia="tr-TR"/>
        </w:rPr>
      </w:pPr>
    </w:p>
    <w:p w:rsidR="00C97CF9" w:rsidRDefault="00083FAC" w:rsidP="00C97CF9">
      <w:pPr>
        <w:spacing w:after="240"/>
        <w:ind w:left="-567" w:right="-569"/>
        <w:jc w:val="center"/>
        <w:rPr>
          <w:rStyle w:val="Balk3Char"/>
        </w:rPr>
      </w:pPr>
      <w:r>
        <w:rPr>
          <w:rFonts w:eastAsiaTheme="majorEastAsia" w:cstheme="majorBidi"/>
          <w:noProof/>
          <w:color w:val="1F4D78" w:themeColor="accent1" w:themeShade="7F"/>
          <w:szCs w:val="24"/>
          <w:lang w:eastAsia="tr-TR"/>
        </w:rPr>
        <w:drawing>
          <wp:inline distT="0" distB="0" distL="0" distR="0">
            <wp:extent cx="6105525" cy="4781550"/>
            <wp:effectExtent l="0" t="0" r="0" b="1905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97CF9" w:rsidRDefault="00C97CF9" w:rsidP="00C97CF9">
      <w:pPr>
        <w:spacing w:after="240"/>
        <w:ind w:left="-567" w:right="-569"/>
        <w:jc w:val="both"/>
      </w:pPr>
    </w:p>
    <w:p w:rsidR="00300CB2" w:rsidRDefault="00300CB2" w:rsidP="00A346E1">
      <w:pPr>
        <w:spacing w:after="240"/>
        <w:ind w:right="-569"/>
        <w:jc w:val="both"/>
      </w:pPr>
    </w:p>
    <w:p w:rsidR="00A346E1" w:rsidRDefault="00A346E1" w:rsidP="00A346E1">
      <w:pPr>
        <w:spacing w:after="240"/>
        <w:ind w:right="-569"/>
        <w:jc w:val="both"/>
      </w:pPr>
    </w:p>
    <w:p w:rsidR="00A346E1" w:rsidRDefault="00A346E1" w:rsidP="00A346E1">
      <w:pPr>
        <w:spacing w:after="240"/>
        <w:ind w:right="-569"/>
        <w:jc w:val="both"/>
      </w:pPr>
    </w:p>
    <w:p w:rsidR="00A346E1" w:rsidRDefault="00A346E1" w:rsidP="00A346E1">
      <w:pPr>
        <w:spacing w:after="240"/>
        <w:ind w:right="-569"/>
        <w:jc w:val="both"/>
      </w:pPr>
    </w:p>
    <w:p w:rsidR="00F662B4" w:rsidRDefault="00F662B4" w:rsidP="00F435BF">
      <w:pPr>
        <w:pStyle w:val="Balk1"/>
        <w:spacing w:after="240"/>
        <w:jc w:val="both"/>
      </w:pPr>
      <w:bookmarkStart w:id="44" w:name="_Toc83375099"/>
      <w:r>
        <w:lastRenderedPageBreak/>
        <w:t>Bölüm 7</w:t>
      </w:r>
      <w:r w:rsidR="005C6CD6">
        <w:t xml:space="preserve">. </w:t>
      </w:r>
      <w:r>
        <w:t>Destek</w:t>
      </w:r>
      <w:bookmarkEnd w:id="44"/>
    </w:p>
    <w:p w:rsidR="00F662B4" w:rsidRDefault="00F662B4" w:rsidP="00F435BF">
      <w:pPr>
        <w:pStyle w:val="Balk2"/>
        <w:spacing w:after="240"/>
        <w:jc w:val="both"/>
      </w:pPr>
      <w:bookmarkStart w:id="45" w:name="_Toc83375100"/>
      <w:r>
        <w:t>7.1 Kaynaklar</w:t>
      </w:r>
      <w:bookmarkEnd w:id="45"/>
    </w:p>
    <w:p w:rsidR="00F662B4" w:rsidRDefault="00F662B4" w:rsidP="00F435BF">
      <w:pPr>
        <w:pStyle w:val="Balk3"/>
        <w:spacing w:after="240"/>
        <w:jc w:val="both"/>
      </w:pPr>
      <w:bookmarkStart w:id="46" w:name="_Toc83375101"/>
      <w:r>
        <w:t>7.1.1 Genel</w:t>
      </w:r>
      <w:bookmarkEnd w:id="46"/>
    </w:p>
    <w:p w:rsidR="00F662B4" w:rsidRDefault="00F662B4" w:rsidP="00F435BF">
      <w:pPr>
        <w:spacing w:after="240"/>
        <w:ind w:left="-567" w:right="-569"/>
        <w:jc w:val="both"/>
      </w:pPr>
      <w:r>
        <w:t xml:space="preserve">Kalite yönetim sisteminin oluşturulması, uygulanması, sürekliliğin sağlanması ve sürekli iyileştirilmesi için insan kaynağı, altyapı ve çalışma ortamı, mali kaynaklar ve bilgi kaynakları sağlanmaktadır. (Sırayla Personel GM, </w:t>
      </w:r>
      <w:r w:rsidR="00BB1216" w:rsidRPr="00BB1216">
        <w:rPr>
          <w:i/>
        </w:rPr>
        <w:t>Destek Hizmetleri Genel Müdürlüğü</w:t>
      </w:r>
      <w:r w:rsidR="00BB1216">
        <w:rPr>
          <w:i/>
        </w:rPr>
        <w:t>,</w:t>
      </w:r>
      <w:r w:rsidR="00BB1216">
        <w:t xml:space="preserve"> </w:t>
      </w:r>
      <w:r w:rsidR="0037580E">
        <w:t>İdari ve Mali İşler DB</w:t>
      </w:r>
      <w:r>
        <w:t>, Eğitim Ortamları</w:t>
      </w:r>
      <w:r w:rsidR="00E014EE">
        <w:t>nın ve Öğrenme Süreçlerinin Geliştirilmesi</w:t>
      </w:r>
      <w:r>
        <w:t xml:space="preserve"> DB, Eğitim Politikaları DB, Strateji Geliştirme DB)</w:t>
      </w:r>
    </w:p>
    <w:p w:rsidR="00F662B4" w:rsidRDefault="00F662B4" w:rsidP="00F435BF">
      <w:pPr>
        <w:spacing w:after="240"/>
        <w:ind w:left="-567" w:right="-569"/>
        <w:jc w:val="both"/>
      </w:pPr>
      <w:r>
        <w:t>İç kaynakların kullanımı ve gerek duyulduğunda dış paydaşlardan nelerin tedarik edileceği YGG toplantılarında gündeme alınarak gerekli faaliyetleri</w:t>
      </w:r>
      <w:r w:rsidR="00FA5DF4">
        <w:t>n yapılması sağlanabilmektedir.</w:t>
      </w:r>
    </w:p>
    <w:p w:rsidR="00F662B4" w:rsidRDefault="00F662B4" w:rsidP="00F435BF">
      <w:pPr>
        <w:pStyle w:val="Balk3"/>
        <w:spacing w:after="240"/>
        <w:jc w:val="both"/>
      </w:pPr>
      <w:bookmarkStart w:id="47" w:name="_Toc83375102"/>
      <w:r>
        <w:t>7.1.2 Kişiler</w:t>
      </w:r>
      <w:bookmarkEnd w:id="47"/>
    </w:p>
    <w:p w:rsidR="00F662B4" w:rsidRDefault="00F662B4" w:rsidP="00F435BF">
      <w:pPr>
        <w:spacing w:after="240"/>
        <w:ind w:left="-567" w:right="-569"/>
        <w:jc w:val="both"/>
      </w:pPr>
      <w:r>
        <w:t>Kalite yönetim sisteminin etkili şekilde yürütülmesi ile süreçlerin işletilmesi ve kontrolü için gerekli personel mevzuat şartlarına uygun</w:t>
      </w:r>
      <w:r w:rsidR="00FA5DF4">
        <w:t xml:space="preserve"> olarak görevlendirilmektedir. </w:t>
      </w:r>
    </w:p>
    <w:p w:rsidR="00F662B4" w:rsidRDefault="00F662B4" w:rsidP="00F435BF">
      <w:pPr>
        <w:pStyle w:val="Balk3"/>
        <w:spacing w:after="240"/>
        <w:jc w:val="both"/>
      </w:pPr>
      <w:bookmarkStart w:id="48" w:name="_Toc83375103"/>
      <w:r>
        <w:t>7.1.3 Alt Yapı ve Çalışma Ortamı</w:t>
      </w:r>
      <w:bookmarkEnd w:id="48"/>
    </w:p>
    <w:p w:rsidR="00F662B4" w:rsidRDefault="00F662B4" w:rsidP="00F435BF">
      <w:pPr>
        <w:spacing w:after="240"/>
        <w:ind w:left="-567" w:right="-569"/>
        <w:jc w:val="both"/>
      </w:pPr>
      <w:r>
        <w:t xml:space="preserve">Genel Müdürlüğümüzün hizmet birimlerinin etkin ve verimli çalışması amacı ile fiziki koşullarının iyileştirilmesine yönelik düzenleme, taşınırların bakım ve onarım çalışmaları Destek Hizmetleri Genel Müdürlüğünce; bilişim sistemi, bilgisayar ağı, yazılım, donanım hizmetleri ve arıza takip sistemiyle (MEBBİS TDA Modülü) ilgili çalışmalar ise </w:t>
      </w:r>
      <w:r w:rsidRPr="00BB1216">
        <w:rPr>
          <w:i/>
        </w:rPr>
        <w:t xml:space="preserve">Bilgi İşlem </w:t>
      </w:r>
      <w:r w:rsidR="00BB1216" w:rsidRPr="00BB1216">
        <w:rPr>
          <w:i/>
        </w:rPr>
        <w:t>Genel Müdürlüğü</w:t>
      </w:r>
      <w:r w:rsidR="00BB1216">
        <w:t xml:space="preserve"> tarafından </w:t>
      </w:r>
      <w:r>
        <w:t xml:space="preserve">yürütülmektedir. Taşınırların bakım onarım faaliyetleri sorumlu birim tarafından Bakım Onarım Prosedürü, Teknik İşler </w:t>
      </w:r>
      <w:proofErr w:type="spellStart"/>
      <w:r>
        <w:t>Prosedürü’n</w:t>
      </w:r>
      <w:r w:rsidR="00FA5DF4">
        <w:t>e</w:t>
      </w:r>
      <w:proofErr w:type="spellEnd"/>
      <w:r w:rsidR="00FA5DF4">
        <w:t xml:space="preserve"> göre gerçekleştirilmektedir. </w:t>
      </w:r>
    </w:p>
    <w:p w:rsidR="00F662B4" w:rsidRDefault="00F662B4" w:rsidP="00F435BF">
      <w:pPr>
        <w:pStyle w:val="Balk3"/>
        <w:spacing w:after="240"/>
        <w:jc w:val="both"/>
      </w:pPr>
      <w:bookmarkStart w:id="49" w:name="_Toc83375104"/>
      <w:r>
        <w:t xml:space="preserve">7.1.4 Süreçlerin İşletimi İçin </w:t>
      </w:r>
      <w:r w:rsidR="000A2E98">
        <w:t>Ortam</w:t>
      </w:r>
      <w:bookmarkEnd w:id="49"/>
    </w:p>
    <w:p w:rsidR="00534D19" w:rsidRDefault="00F662B4" w:rsidP="00F435BF">
      <w:pPr>
        <w:spacing w:after="240"/>
        <w:ind w:left="-567" w:right="-569"/>
        <w:jc w:val="both"/>
      </w:pPr>
      <w:r>
        <w:t xml:space="preserve">Genel Müdürlüğümüz, süreçlerin işletilmesi ile hizmetlerin uygunluğunu sağlamak amacıyla gerekli sosyal ve fiziksel ortamı temin etmekte ve sürekliliğini sağlamaktadır. Sosyal ayrımcılık, </w:t>
      </w:r>
      <w:proofErr w:type="spellStart"/>
      <w:r>
        <w:t>mobing</w:t>
      </w:r>
      <w:proofErr w:type="spellEnd"/>
      <w:r>
        <w:t xml:space="preserve"> </w:t>
      </w:r>
      <w:proofErr w:type="spellStart"/>
      <w:r>
        <w:t>vb</w:t>
      </w:r>
      <w:proofErr w:type="spellEnd"/>
      <w:r>
        <w:t xml:space="preserve"> olumsuz durumlarda MEB Etik Komisyonuna başvurular yapılabilmektedir. Bu işlemler MEB Etik Komisyonu başvuru </w:t>
      </w:r>
      <w:proofErr w:type="gramStart"/>
      <w:r>
        <w:t>prosedürü</w:t>
      </w:r>
      <w:proofErr w:type="gramEnd"/>
      <w:r>
        <w:t xml:space="preserve"> ile yapılmaktadır.</w:t>
      </w:r>
    </w:p>
    <w:p w:rsidR="00F662B4" w:rsidRDefault="00F662B4" w:rsidP="00F435BF">
      <w:pPr>
        <w:pStyle w:val="Balk3"/>
        <w:spacing w:after="240"/>
        <w:jc w:val="both"/>
      </w:pPr>
      <w:bookmarkStart w:id="50" w:name="_Toc83375105"/>
      <w:r>
        <w:t>7.1.5 İzleme ve Ölçme Kaynakları</w:t>
      </w:r>
      <w:bookmarkEnd w:id="50"/>
    </w:p>
    <w:p w:rsidR="00F662B4" w:rsidRDefault="00F662B4" w:rsidP="00F435BF">
      <w:pPr>
        <w:pStyle w:val="Balk4"/>
        <w:spacing w:after="240"/>
        <w:jc w:val="both"/>
      </w:pPr>
      <w:r>
        <w:t xml:space="preserve">7.1.5.1 </w:t>
      </w:r>
    </w:p>
    <w:p w:rsidR="00F662B4" w:rsidRDefault="00F662B4" w:rsidP="00F435BF">
      <w:pPr>
        <w:spacing w:after="240"/>
        <w:ind w:left="-567" w:right="-569"/>
        <w:jc w:val="both"/>
      </w:pPr>
      <w:r>
        <w:t>Hizmet kontrolleri esnasında herhangi bir izleme / ölçme cihazı kullanılmadığı i</w:t>
      </w:r>
      <w:r w:rsidR="00FA5DF4">
        <w:t>çin bu madde uygulanmamaktadır.</w:t>
      </w:r>
    </w:p>
    <w:p w:rsidR="00F662B4" w:rsidRDefault="00F662B4" w:rsidP="00F435BF">
      <w:pPr>
        <w:pStyle w:val="Balk4"/>
        <w:spacing w:after="240"/>
        <w:jc w:val="both"/>
      </w:pPr>
      <w:r>
        <w:lastRenderedPageBreak/>
        <w:t>7.1.5.2</w:t>
      </w:r>
    </w:p>
    <w:p w:rsidR="00F662B4" w:rsidRDefault="00F662B4" w:rsidP="00F435BF">
      <w:pPr>
        <w:spacing w:after="240"/>
        <w:ind w:left="-567" w:right="-569"/>
        <w:jc w:val="both"/>
      </w:pPr>
      <w:r>
        <w:t>Hizmet kontrolleri esnasında herhangi bir izleme / ölçme cihazı kullanılmadığı i</w:t>
      </w:r>
      <w:r w:rsidR="00FA5DF4">
        <w:t>çin bu madde uygulanmamaktadır.</w:t>
      </w:r>
    </w:p>
    <w:p w:rsidR="00F662B4" w:rsidRDefault="00F662B4" w:rsidP="00F435BF">
      <w:pPr>
        <w:pStyle w:val="Balk3"/>
        <w:spacing w:after="240"/>
        <w:jc w:val="both"/>
      </w:pPr>
      <w:bookmarkStart w:id="51" w:name="_Toc83375106"/>
      <w:r>
        <w:t>7.1.6 Kurumsal Bilgi</w:t>
      </w:r>
      <w:bookmarkEnd w:id="51"/>
    </w:p>
    <w:p w:rsidR="00F662B4" w:rsidRDefault="00F662B4" w:rsidP="00F435BF">
      <w:pPr>
        <w:spacing w:after="240"/>
        <w:ind w:left="-567" w:right="-569"/>
        <w:jc w:val="both"/>
      </w:pPr>
      <w:r>
        <w:t>Kurumsal bilgi birikimi, Genel Müdürlük kurumsal web sayfası, arşiv, hazırlanan rapor, kılavuz vb. dokümanlarla sağlanır. İhtiyaç hâlinde konu ile ilgili uzman personelden destek alınır. Yeni personelin işe uyumu Oryantasyon Prosedürü ile sorumlu biri</w:t>
      </w:r>
      <w:r w:rsidR="00FA5DF4">
        <w:t xml:space="preserve">m tarafından gerçekleştirilir. </w:t>
      </w:r>
    </w:p>
    <w:p w:rsidR="00F662B4" w:rsidRDefault="00F662B4" w:rsidP="00CF4486">
      <w:pPr>
        <w:pStyle w:val="Balk2"/>
      </w:pPr>
      <w:bookmarkStart w:id="52" w:name="_Toc83375107"/>
      <w:r>
        <w:t xml:space="preserve">7.2 </w:t>
      </w:r>
      <w:r w:rsidR="00141680">
        <w:t>Yetkinlik</w:t>
      </w:r>
      <w:bookmarkEnd w:id="52"/>
    </w:p>
    <w:p w:rsidR="00CF3562" w:rsidRPr="00322C3C" w:rsidRDefault="00CF3562" w:rsidP="00CF4486"/>
    <w:p w:rsidR="00F662B4" w:rsidRDefault="00F662B4" w:rsidP="00F435BF">
      <w:pPr>
        <w:spacing w:after="240"/>
        <w:ind w:left="-567" w:right="-569"/>
        <w:jc w:val="both"/>
      </w:pPr>
      <w:r>
        <w:t xml:space="preserve">Genel Müdürlüğümüzde görevli personelin İç Hizmet Yönergesinde ve mevzuat doğrultusunda belirlenen görevlerine göre </w:t>
      </w:r>
      <w:r w:rsidR="007062D9">
        <w:t xml:space="preserve">yetkinlik </w:t>
      </w:r>
      <w:r>
        <w:t>ve eğitim ihtiyaçlarını belirten Görev ve İş Tanım Formları ile Kişisel Gelişim Kartı düzenlenmiş ve gerektiğinde güncellenmektedir.</w:t>
      </w:r>
    </w:p>
    <w:p w:rsidR="00F662B4" w:rsidRDefault="00F662B4" w:rsidP="00F435BF">
      <w:pPr>
        <w:spacing w:after="240"/>
        <w:ind w:left="-567" w:right="-569"/>
        <w:jc w:val="both"/>
      </w:pPr>
      <w:r>
        <w:t xml:space="preserve">Personel tarafından </w:t>
      </w:r>
      <w:r w:rsidR="00735927">
        <w:t xml:space="preserve">Öneri, İstek ve Memnuniyet Formu </w:t>
      </w:r>
      <w:r>
        <w:t>ve diğer iletişim araçları (dilekçe, e-posta, elektronik başvurular vb.) ile talep edilen eğitim ihtiyaçları üst yönetim tarafından incelenerek değerlendirilir. Hizmet İçi Eğitim Süreç Kartına göre gerçekleştirilen eğitimler katılımcılar tarafından MEBBİS</w:t>
      </w:r>
      <w:r w:rsidR="001A4DFD">
        <w:t xml:space="preserve"> (Eğitim </w:t>
      </w:r>
      <w:proofErr w:type="gramStart"/>
      <w:r w:rsidR="001A4DFD">
        <w:t>modülü</w:t>
      </w:r>
      <w:proofErr w:type="gramEnd"/>
      <w:r w:rsidR="001A4DFD">
        <w:t>)</w:t>
      </w:r>
      <w:r>
        <w:t xml:space="preserve"> üzerinden değerlendirilerek faaliyet / eğitim görevlisi / eğitim yöneticisi puanları verilir. MEBBİS</w:t>
      </w:r>
      <w:r w:rsidR="001A4DFD">
        <w:t xml:space="preserve"> (Eğitim </w:t>
      </w:r>
      <w:proofErr w:type="gramStart"/>
      <w:r w:rsidR="001A4DFD">
        <w:t>modülü</w:t>
      </w:r>
      <w:proofErr w:type="gramEnd"/>
      <w:r w:rsidR="001A4DFD">
        <w:t xml:space="preserve">) </w:t>
      </w:r>
      <w:r>
        <w:t>dışında düzenlenen eğitim faaliyetlerinde Eğitim Katılım Formu</w:t>
      </w:r>
      <w:r w:rsidR="00FA5DF4">
        <w:t xml:space="preserve"> ve Eğitim Değerlendirme Formu kullanılır.</w:t>
      </w:r>
    </w:p>
    <w:p w:rsidR="00D5141B" w:rsidRDefault="00F662B4">
      <w:pPr>
        <w:pStyle w:val="Balk2"/>
        <w:spacing w:after="240"/>
      </w:pPr>
      <w:bookmarkStart w:id="53" w:name="_Toc83375108"/>
      <w:r>
        <w:t>7.3 Farkındalık</w:t>
      </w:r>
      <w:bookmarkEnd w:id="53"/>
    </w:p>
    <w:p w:rsidR="00D5141B" w:rsidRPr="00322C3C" w:rsidRDefault="00CF3562" w:rsidP="00FA5A79">
      <w:pPr>
        <w:spacing w:after="240"/>
        <w:ind w:left="-567" w:right="-569"/>
        <w:jc w:val="both"/>
      </w:pPr>
      <w:r>
        <w:t>Genel müdürlük k</w:t>
      </w:r>
      <w:r w:rsidR="00D5141B">
        <w:t>alite politikası</w:t>
      </w:r>
      <w:r w:rsidR="00100B23">
        <w:t xml:space="preserve"> ve kalite hedeflerini genel müdürlük web sayfasında yayınlamak suretiyle çalışanlarının KYS</w:t>
      </w:r>
      <w:r>
        <w:t xml:space="preserve"> konusundaki farkındalığını güvence altına almıştır.</w:t>
      </w:r>
      <w:r w:rsidR="00A435C3">
        <w:t xml:space="preserve"> Genel müdürlük personeli KYS dokümanların güncelleme çalı</w:t>
      </w:r>
      <w:r w:rsidR="00032100">
        <w:t xml:space="preserve">şmalarında aktif rol almakta, </w:t>
      </w:r>
      <w:r w:rsidR="00A435C3">
        <w:t>ihtiyaç halinde dokümanlara ulaşabilmekte ve onları kullanabilmektedir.</w:t>
      </w:r>
    </w:p>
    <w:p w:rsidR="00F662B4" w:rsidRDefault="00F662B4" w:rsidP="00F435BF">
      <w:pPr>
        <w:pStyle w:val="Balk2"/>
        <w:spacing w:after="240"/>
        <w:jc w:val="both"/>
      </w:pPr>
      <w:bookmarkStart w:id="54" w:name="_Toc83375109"/>
      <w:r>
        <w:t>7.4 İletişim</w:t>
      </w:r>
      <w:bookmarkEnd w:id="54"/>
    </w:p>
    <w:p w:rsidR="00F662B4" w:rsidRDefault="00F662B4" w:rsidP="00F435BF">
      <w:pPr>
        <w:spacing w:after="240"/>
        <w:ind w:left="-567" w:right="-569"/>
        <w:jc w:val="both"/>
      </w:pPr>
      <w:r>
        <w:t>İç ve dış iletişimin etkin bir şekilde sağlanması amacı ile oluşturulan Temel İletişim Prosedürü ve Top</w:t>
      </w:r>
      <w:r w:rsidR="00FA5DF4">
        <w:t xml:space="preserve">lantı Talimatı uygulanmaktadır </w:t>
      </w:r>
    </w:p>
    <w:p w:rsidR="00F662B4" w:rsidRDefault="00F662B4" w:rsidP="00F435BF">
      <w:pPr>
        <w:pStyle w:val="Balk2"/>
        <w:spacing w:after="240"/>
        <w:jc w:val="both"/>
      </w:pPr>
      <w:bookmarkStart w:id="55" w:name="_Toc83375110"/>
      <w:r>
        <w:lastRenderedPageBreak/>
        <w:t xml:space="preserve">7.5 </w:t>
      </w:r>
      <w:proofErr w:type="spellStart"/>
      <w:r>
        <w:t>Dokümante</w:t>
      </w:r>
      <w:proofErr w:type="spellEnd"/>
      <w:r>
        <w:t xml:space="preserve"> Edilmiş Bilgi</w:t>
      </w:r>
      <w:bookmarkEnd w:id="55"/>
    </w:p>
    <w:p w:rsidR="00F662B4" w:rsidRDefault="00F662B4" w:rsidP="00F435BF">
      <w:pPr>
        <w:pStyle w:val="Balk3"/>
        <w:spacing w:after="240"/>
        <w:jc w:val="both"/>
      </w:pPr>
      <w:bookmarkStart w:id="56" w:name="_Toc83375111"/>
      <w:r>
        <w:t>7.5.1 Genel</w:t>
      </w:r>
      <w:bookmarkEnd w:id="56"/>
    </w:p>
    <w:p w:rsidR="00F662B4" w:rsidRDefault="00F662B4" w:rsidP="00F435BF">
      <w:pPr>
        <w:spacing w:after="240"/>
        <w:ind w:left="-567" w:right="-569"/>
        <w:jc w:val="both"/>
      </w:pPr>
      <w:r>
        <w:t xml:space="preserve">Mesleki ve Teknik Eğitim Genel Müdürlüğünün süreç ve uygulamaları, dokümantasyon yolu ile ve KYS Dokümantasyon </w:t>
      </w:r>
      <w:proofErr w:type="spellStart"/>
      <w:r>
        <w:t>Prosedürü’ne</w:t>
      </w:r>
      <w:proofErr w:type="spellEnd"/>
      <w:r>
        <w:t xml:space="preserve"> göre tanımlanarak izlenmektedir. Ölçüm ve analizler, Veri Analizi </w:t>
      </w:r>
      <w:proofErr w:type="spellStart"/>
      <w:r>
        <w:t>Prosedürü’ne</w:t>
      </w:r>
      <w:proofErr w:type="spellEnd"/>
      <w:r>
        <w:t xml:space="preserve"> göre gerçekleştirilir. Tüm süreçler tanımlanan MTEGM KYS Standardı koşullarına uygun olarak yürütülür. KYS dokümantasyon yapısı üç farklı düzeyde hazırlanmıştır:</w:t>
      </w:r>
    </w:p>
    <w:p w:rsidR="00F662B4" w:rsidRDefault="00F662B4" w:rsidP="00F435BF">
      <w:pPr>
        <w:spacing w:after="240"/>
        <w:ind w:left="-567" w:right="-569"/>
        <w:jc w:val="both"/>
      </w:pPr>
      <w:r>
        <w:t>1.</w:t>
      </w:r>
      <w:r>
        <w:tab/>
        <w:t>Kalite El Kitabı</w:t>
      </w:r>
    </w:p>
    <w:p w:rsidR="00F662B4" w:rsidRDefault="00F662B4" w:rsidP="00F435BF">
      <w:pPr>
        <w:spacing w:after="240"/>
        <w:ind w:left="-567" w:right="-569"/>
        <w:jc w:val="both"/>
      </w:pPr>
      <w:r>
        <w:t>2.</w:t>
      </w:r>
      <w:r>
        <w:tab/>
        <w:t>Süreç El Kitabı (Süreç Kartları, Prosedürler, İş Akış Şemaları, Talimatlar, Formlar)</w:t>
      </w:r>
    </w:p>
    <w:p w:rsidR="00F662B4" w:rsidRDefault="00F662B4" w:rsidP="00F435BF">
      <w:pPr>
        <w:spacing w:after="240"/>
        <w:ind w:left="-567" w:right="-569"/>
        <w:jc w:val="both"/>
      </w:pPr>
      <w:r>
        <w:t>3.</w:t>
      </w:r>
      <w:r>
        <w:tab/>
        <w:t>KYS Ek Dokümanlar (Formlar ile ilgi</w:t>
      </w:r>
      <w:r w:rsidR="00FA5DF4">
        <w:t>li Standart ve Mevzuat listesi)</w:t>
      </w:r>
    </w:p>
    <w:p w:rsidR="00F662B4" w:rsidRDefault="00F662B4" w:rsidP="00F435BF">
      <w:pPr>
        <w:pStyle w:val="Balk3"/>
        <w:spacing w:after="240"/>
        <w:jc w:val="both"/>
      </w:pPr>
      <w:bookmarkStart w:id="57" w:name="_Toc83375112"/>
      <w:r>
        <w:t>7.5.2 Oluşturma ve Güncelleme</w:t>
      </w:r>
      <w:bookmarkEnd w:id="57"/>
    </w:p>
    <w:p w:rsidR="00F662B4" w:rsidRDefault="00F662B4" w:rsidP="00F435BF">
      <w:pPr>
        <w:spacing w:after="240"/>
        <w:ind w:left="-567" w:right="-569"/>
        <w:jc w:val="both"/>
      </w:pPr>
      <w:r>
        <w:t xml:space="preserve">Genel Müdürlük yazışmalarını Resmî Yazışmalarda Uygulanacak Usul ve Esaslar Hakkında Yönetmelik esasına göre yapar. Ayrıca TS EN ISO 9001:2015 KYS kapsamında oluşturulan doküman tiplerinin tanımlanması, bu dokümanların hazırlanması, </w:t>
      </w:r>
      <w:r w:rsidR="007062D9">
        <w:t xml:space="preserve">yetkinlik </w:t>
      </w:r>
      <w:r>
        <w:t xml:space="preserve">ve uygulanabilirlik açısından incelenmesi, onaylanması, uygun görülenlerin kontrollü olarak dağıtımı, güncel olan dokümanların </w:t>
      </w:r>
      <w:proofErr w:type="gramStart"/>
      <w:r>
        <w:t>revizyonu</w:t>
      </w:r>
      <w:proofErr w:type="gramEnd"/>
      <w:r>
        <w:t xml:space="preserve">, güncel olmayanların yürürlükten kaldırılması ve tutulan kayıtların korunması esaslarını belirlemek amacı ile KYK tarafından KYS Dokümantasyon Prosedürü ve Doküman Dağıtım ve Geri Alma Formu oluşturulmuştur. Söz konusu dokümanlar KYS temsilcisi ve Genel Müdür tarafından onaylanarak tüm birimlerde uygulamaya geçirilir. </w:t>
      </w:r>
    </w:p>
    <w:p w:rsidR="00F662B4" w:rsidRDefault="00D015AD" w:rsidP="00F435BF">
      <w:pPr>
        <w:spacing w:after="240"/>
        <w:ind w:left="-567" w:right="-569"/>
        <w:jc w:val="both"/>
      </w:pPr>
      <w:r>
        <w:t xml:space="preserve">İç Kaynaklı Dokümanlar Listesi </w:t>
      </w:r>
      <w:r w:rsidR="004273EE">
        <w:t>İD</w:t>
      </w:r>
      <w:r>
        <w:t>KGDB,</w:t>
      </w:r>
      <w:r w:rsidR="00F662B4">
        <w:t xml:space="preserve"> Dış</w:t>
      </w:r>
      <w:r>
        <w:t xml:space="preserve"> Kaynaklı Dokümanlar Listesi</w:t>
      </w:r>
      <w:r w:rsidR="00F662B4">
        <w:t xml:space="preserve"> </w:t>
      </w:r>
      <w:r>
        <w:t>ise EPDB tarafından güncellenir. G</w:t>
      </w:r>
      <w:r w:rsidR="00F662B4">
        <w:t xml:space="preserve">özden geçirilme işlemleri yılda bir kez (Aralık ayında) veya ihtiyaç duyulduğunda yapılır ve kayıtlar muhafaza edilir. İç kaynaklı dokümanların </w:t>
      </w:r>
      <w:proofErr w:type="gramStart"/>
      <w:r w:rsidR="00F662B4">
        <w:t>revizyon</w:t>
      </w:r>
      <w:proofErr w:type="gramEnd"/>
      <w:r w:rsidR="00F662B4">
        <w:t xml:space="preserve"> işlemlerinde Daire Başkanlığı personeli uygulamalardaki etkinliği ve mevzuat değişikliklerini göz önünde bulundurarak r</w:t>
      </w:r>
      <w:r w:rsidR="00FA5DF4">
        <w:t xml:space="preserve">evizyon talebinde bulunabilir. </w:t>
      </w:r>
    </w:p>
    <w:p w:rsidR="00F662B4" w:rsidRDefault="00F662B4" w:rsidP="00F435BF">
      <w:pPr>
        <w:pStyle w:val="Balk3"/>
        <w:spacing w:after="240"/>
        <w:jc w:val="both"/>
      </w:pPr>
      <w:bookmarkStart w:id="58" w:name="_Toc83375113"/>
      <w:r>
        <w:t xml:space="preserve">7.5.3 </w:t>
      </w:r>
      <w:proofErr w:type="spellStart"/>
      <w:r>
        <w:t>Dokümante</w:t>
      </w:r>
      <w:proofErr w:type="spellEnd"/>
      <w:r>
        <w:t xml:space="preserve"> Edilmiş Bilginin Kontrolü</w:t>
      </w:r>
      <w:bookmarkEnd w:id="58"/>
    </w:p>
    <w:p w:rsidR="00F662B4" w:rsidRDefault="00F662B4" w:rsidP="00F435BF">
      <w:pPr>
        <w:spacing w:after="240"/>
        <w:ind w:left="-567" w:right="-569"/>
        <w:jc w:val="both"/>
      </w:pPr>
      <w:r>
        <w:t xml:space="preserve">Mesleki ve Teknik Eğitim Genel Müdürlüğü, </w:t>
      </w:r>
      <w:proofErr w:type="spellStart"/>
      <w:r>
        <w:t>KYS’nin</w:t>
      </w:r>
      <w:proofErr w:type="spellEnd"/>
      <w:r>
        <w:t xml:space="preserve"> tanımlanan şartlara uygun olarak işletilmesine ilişkin, tüm kayıtların tanımlanması, saklanması, korunması, elden çıkarılması ve saklama sürelerinin belirlenmesi ile ilgili bir sistem kurmuştur. İlgili konular, Kayıt Kontrol ve Arşiv </w:t>
      </w:r>
      <w:proofErr w:type="spellStart"/>
      <w:r>
        <w:t>Prosedürü’nde</w:t>
      </w:r>
      <w:proofErr w:type="spellEnd"/>
      <w:r>
        <w:t xml:space="preserve"> açıklanmıştır.</w:t>
      </w:r>
    </w:p>
    <w:p w:rsidR="00F662B4" w:rsidRDefault="00F662B4" w:rsidP="00300CB2">
      <w:pPr>
        <w:spacing w:after="240"/>
        <w:ind w:left="-567" w:right="-569"/>
        <w:jc w:val="both"/>
      </w:pPr>
      <w:r>
        <w:t xml:space="preserve">Saklama süresi tamamlanan kayıtların imha yöntemi Devlet Arşiv Hizmetleri Hakkında Yönetmelik’e göre gerçekleştirilmektedir. </w:t>
      </w:r>
    </w:p>
    <w:p w:rsidR="00A56BF6" w:rsidRDefault="00F662B4" w:rsidP="00F435BF">
      <w:pPr>
        <w:pStyle w:val="Balk1"/>
        <w:spacing w:after="240"/>
        <w:jc w:val="both"/>
      </w:pPr>
      <w:bookmarkStart w:id="59" w:name="_Toc83375114"/>
      <w:r>
        <w:lastRenderedPageBreak/>
        <w:t>Bölüm 8</w:t>
      </w:r>
      <w:r w:rsidR="005C6CD6">
        <w:t xml:space="preserve">. </w:t>
      </w:r>
      <w:r>
        <w:t>İşletim-Operasyon</w:t>
      </w:r>
      <w:bookmarkEnd w:id="59"/>
    </w:p>
    <w:p w:rsidR="00F662B4" w:rsidRDefault="00F662B4" w:rsidP="00F435BF">
      <w:pPr>
        <w:pStyle w:val="Balk2"/>
        <w:spacing w:after="240"/>
        <w:jc w:val="both"/>
      </w:pPr>
      <w:bookmarkStart w:id="60" w:name="_Toc83375115"/>
      <w:r>
        <w:t xml:space="preserve">8.1 </w:t>
      </w:r>
      <w:proofErr w:type="spellStart"/>
      <w:r>
        <w:t>İşletimsel</w:t>
      </w:r>
      <w:proofErr w:type="spellEnd"/>
      <w:r>
        <w:t xml:space="preserve"> Planlanma ve Kontrol</w:t>
      </w:r>
      <w:bookmarkEnd w:id="60"/>
    </w:p>
    <w:p w:rsidR="00F662B4" w:rsidRDefault="00F662B4" w:rsidP="00F435BF">
      <w:pPr>
        <w:spacing w:after="240"/>
        <w:ind w:left="-567" w:right="-569"/>
        <w:jc w:val="both"/>
      </w:pPr>
      <w:r>
        <w:t xml:space="preserve">Genel Müdürlüğün süreçleri;  1 Sayılı Cumhurbaşkanlığı Teşkilatı Hakkında Cumhurbaşkanlığı Kararnamesi ve Millî Eğitim Bakanlığı MTEGM İç Hizmet Yönergesi çerçevesinde oluşturulmuştur. Süreçlerin gerçekleştirilmesi için gerekli kaynaklar, girdi ve çıktılar, sorumlular, performans göstergeleri ve kontrol periyodu süreç kartlarında belirtilmiştir. Sürecin işleyişini etkileyebilecek riskler ve alınacak önlemler, Risk Analiz </w:t>
      </w:r>
      <w:proofErr w:type="spellStart"/>
      <w:r>
        <w:t>Tablosu’nda</w:t>
      </w:r>
      <w:proofErr w:type="spellEnd"/>
      <w:r>
        <w:t xml:space="preserve"> belirtilerek</w:t>
      </w:r>
      <w:r w:rsidR="00FA5DF4">
        <w:t xml:space="preserve"> süreçler kontrol edilmektedir.</w:t>
      </w:r>
    </w:p>
    <w:p w:rsidR="00F662B4" w:rsidRDefault="00F662B4" w:rsidP="00F435BF">
      <w:pPr>
        <w:pStyle w:val="Balk2"/>
        <w:spacing w:after="240"/>
        <w:jc w:val="both"/>
      </w:pPr>
      <w:bookmarkStart w:id="61" w:name="_Toc83375116"/>
      <w:r>
        <w:t>8.2 Ürün ve Hizmetin Şartları</w:t>
      </w:r>
      <w:bookmarkEnd w:id="61"/>
    </w:p>
    <w:p w:rsidR="00F662B4" w:rsidRDefault="00F662B4" w:rsidP="00F435BF">
      <w:pPr>
        <w:pStyle w:val="Balk3"/>
        <w:spacing w:after="240"/>
        <w:jc w:val="both"/>
      </w:pPr>
      <w:bookmarkStart w:id="62" w:name="_Toc83375117"/>
      <w:r>
        <w:t>8.2.1 Müşteri ile İletişim</w:t>
      </w:r>
      <w:bookmarkEnd w:id="62"/>
    </w:p>
    <w:p w:rsidR="00F662B4" w:rsidRDefault="00F662B4" w:rsidP="00F435BF">
      <w:pPr>
        <w:spacing w:after="240"/>
        <w:ind w:left="-567" w:right="-569"/>
        <w:jc w:val="both"/>
      </w:pPr>
      <w:r>
        <w:t>Daire Başkanlıkları tarafından sunulan ürün ve/veya hizmetlerde meydana gelen değişiklikler, http://mtegm.meb.gov.tr web sitesi üzerinden veya resmi yazı ile sorumlu birimler tarafından duyurulur.</w:t>
      </w:r>
    </w:p>
    <w:p w:rsidR="00F662B4" w:rsidRDefault="00F662B4" w:rsidP="00F435BF">
      <w:pPr>
        <w:spacing w:after="240"/>
        <w:ind w:left="-567" w:right="-569"/>
        <w:jc w:val="both"/>
      </w:pPr>
      <w:r>
        <w:t>Çalışanlardan ve diğer paydaşlardan g</w:t>
      </w:r>
      <w:r w:rsidR="004E19D7">
        <w:t>elen öneri, istek ve memnuniyetler</w:t>
      </w:r>
      <w:r>
        <w:t xml:space="preserve">; </w:t>
      </w:r>
      <w:r w:rsidR="008A4629" w:rsidRPr="008A4629">
        <w:t xml:space="preserve">Öneri, İstek ve Memnuniyet </w:t>
      </w:r>
      <w:r w:rsidR="004E19D7">
        <w:t xml:space="preserve">Formu, </w:t>
      </w:r>
      <w:r>
        <w:t>Uygunsuzluk Tespi</w:t>
      </w:r>
      <w:r w:rsidR="004E19D7">
        <w:t>t Formu,</w:t>
      </w:r>
      <w:r w:rsidR="008A4629" w:rsidRPr="008A4629">
        <w:t xml:space="preserve"> </w:t>
      </w:r>
      <w:r>
        <w:t>memnuniyet anketleri ve diğer iletişim araçları (dilekçe, e-posta, elektronik başvurular, telefo</w:t>
      </w:r>
      <w:r w:rsidR="004E19D7">
        <w:t>n vb.) ile ulaşan başvurular yoluyla</w:t>
      </w:r>
      <w:r>
        <w:t xml:space="preserve"> alınır. Genel Müdürlük görev, yetki ve sorumlulukları çerçevesinde değerlendirilerek ilgili Daire Başkanlığına veya ilgili birime yönlendirilir. Süresi içinde sonuçlandırılarak başvuru yöntemine göre çalışanlar veya paydaşlar bilgilendi</w:t>
      </w:r>
      <w:r w:rsidR="00FA5DF4">
        <w:t>rilir.</w:t>
      </w:r>
    </w:p>
    <w:p w:rsidR="00F662B4" w:rsidRDefault="00F662B4" w:rsidP="00F435BF">
      <w:pPr>
        <w:pStyle w:val="Balk3"/>
        <w:spacing w:after="240"/>
        <w:jc w:val="both"/>
      </w:pPr>
      <w:bookmarkStart w:id="63" w:name="_Toc83375118"/>
      <w:r>
        <w:t>8.2.2 Ürün ve Hizmetlere Bağlı Şartları Belirlemek</w:t>
      </w:r>
      <w:bookmarkEnd w:id="63"/>
      <w:r>
        <w:t xml:space="preserve"> </w:t>
      </w:r>
    </w:p>
    <w:p w:rsidR="00F662B4" w:rsidRDefault="00F662B4" w:rsidP="00F435BF">
      <w:pPr>
        <w:spacing w:after="240"/>
        <w:ind w:left="-567" w:right="-569"/>
        <w:jc w:val="both"/>
      </w:pPr>
      <w:r>
        <w:t xml:space="preserve">Ürün ve hizmet şartları, mevzuata ve </w:t>
      </w:r>
      <w:proofErr w:type="spellStart"/>
      <w:r>
        <w:t>KYS’ye</w:t>
      </w:r>
      <w:proofErr w:type="spellEnd"/>
      <w:r>
        <w:t xml:space="preserve"> göre belirlenir ve yerine getirilir. </w:t>
      </w:r>
      <w:proofErr w:type="spellStart"/>
      <w:r>
        <w:t>MTEGM’ce</w:t>
      </w:r>
      <w:proofErr w:type="spellEnd"/>
      <w:r>
        <w:t xml:space="preserve"> verilen hizmetlerin etkin ve verimli bir şekilde yapılabilmesi için ilgili tarafların istek ve beklentileri, Daire Başkanlıkları tarafından dikkate alınmakta, sunulan ürün ve/veya hizmetler Makam O</w:t>
      </w:r>
      <w:r w:rsidR="00FA5DF4">
        <w:t>nayıyla gerçekleştirilmektedir.</w:t>
      </w:r>
    </w:p>
    <w:p w:rsidR="00F662B4" w:rsidRDefault="00F662B4" w:rsidP="00F435BF">
      <w:pPr>
        <w:pStyle w:val="Balk3"/>
        <w:spacing w:after="240"/>
        <w:jc w:val="both"/>
      </w:pPr>
      <w:bookmarkStart w:id="64" w:name="_Toc83375119"/>
      <w:r>
        <w:t>8.2.3 Ürün ve Hizmete Bağlı Şartların Gözden Geçirilmesi</w:t>
      </w:r>
      <w:bookmarkEnd w:id="64"/>
    </w:p>
    <w:p w:rsidR="00F662B4" w:rsidRDefault="00F662B4" w:rsidP="00F435BF">
      <w:pPr>
        <w:spacing w:after="240"/>
        <w:ind w:left="-567" w:right="-569"/>
        <w:jc w:val="both"/>
      </w:pPr>
      <w:r>
        <w:t>Daire Başkanlıkları tarafından sunulan ürün ve/veya hizmetler ile ilgili belirlenen şartların değişip değişmediği ilgili Daire Başkanlığı tarafından tak</w:t>
      </w:r>
      <w:r w:rsidR="00FA5DF4">
        <w:t xml:space="preserve">ip edilir ve gözden geçirilir. </w:t>
      </w:r>
    </w:p>
    <w:p w:rsidR="00F662B4" w:rsidRDefault="00F662B4" w:rsidP="00F435BF">
      <w:pPr>
        <w:pStyle w:val="Balk3"/>
        <w:spacing w:after="240"/>
        <w:jc w:val="both"/>
      </w:pPr>
      <w:bookmarkStart w:id="65" w:name="_Toc83375120"/>
      <w:r>
        <w:t>8.2.4 Ürün ve Hizmetler İçin Şartların Değişmesi</w:t>
      </w:r>
      <w:bookmarkEnd w:id="65"/>
    </w:p>
    <w:p w:rsidR="00F662B4" w:rsidRDefault="00F662B4" w:rsidP="00F435BF">
      <w:pPr>
        <w:spacing w:after="240"/>
        <w:ind w:left="-567" w:right="-569"/>
        <w:jc w:val="both"/>
      </w:pPr>
      <w:r>
        <w:t xml:space="preserve">Ürün / hizmetler ile ilgili şartlarda meydana gelen değişikliklere bağlı olarak birimlerin iş ve işlemleri ile ilgili tuttukları kayıtlarda </w:t>
      </w:r>
      <w:proofErr w:type="gramStart"/>
      <w:r>
        <w:t>revizyona</w:t>
      </w:r>
      <w:proofErr w:type="gramEnd"/>
      <w:r>
        <w:t xml:space="preserve"> gidilmesi durumunda KYS Dokümantasyon </w:t>
      </w:r>
      <w:proofErr w:type="spellStart"/>
      <w:r>
        <w:t>Prosedürü’ne</w:t>
      </w:r>
      <w:proofErr w:type="spellEnd"/>
      <w:r>
        <w:t xml:space="preserve"> göre gerekli olan işlemler yapılır. Şartlarda meydana gelen değişikliklerin paydaşlara duyurulması resmî yazı ile veya http://mtegm.meb.gov.tr web sitesi üzerinden gerçekleştirilir ve yapılan değişiklikler İç Kaynaklı Dokümanlar Listesi ile kayıt altına alınır.</w:t>
      </w:r>
    </w:p>
    <w:p w:rsidR="00F662B4" w:rsidRDefault="00F662B4" w:rsidP="00F435BF">
      <w:pPr>
        <w:pStyle w:val="Balk2"/>
        <w:spacing w:after="240"/>
        <w:jc w:val="both"/>
      </w:pPr>
      <w:bookmarkStart w:id="66" w:name="_Toc83375121"/>
      <w:r>
        <w:lastRenderedPageBreak/>
        <w:t>8.3 Ürün ve Hizmetlerin Tasarımı ve Geliştirilmesi</w:t>
      </w:r>
      <w:bookmarkEnd w:id="66"/>
    </w:p>
    <w:p w:rsidR="00F662B4" w:rsidRDefault="00F662B4" w:rsidP="00F435BF">
      <w:pPr>
        <w:pStyle w:val="Balk3"/>
        <w:spacing w:after="240"/>
        <w:jc w:val="both"/>
      </w:pPr>
      <w:bookmarkStart w:id="67" w:name="_Toc83375122"/>
      <w:r>
        <w:t>8.3.1 Genel</w:t>
      </w:r>
      <w:bookmarkEnd w:id="67"/>
      <w:r>
        <w:t xml:space="preserve"> </w:t>
      </w:r>
    </w:p>
    <w:p w:rsidR="00F662B4" w:rsidRDefault="00F662B4" w:rsidP="00F435BF">
      <w:pPr>
        <w:spacing w:after="240"/>
        <w:ind w:left="-567" w:right="-569"/>
        <w:jc w:val="both"/>
      </w:pPr>
      <w:r>
        <w:t xml:space="preserve">Genel Müdürlükte bu konu ile ilgili yapılan iş ve işlemler yalnızca bir tasarım olmayıp tasarım işin küçük bir kısmıdır. Tasarım ve geliştirme, Daire Başkanlıklarının iş ve işlemleri ilgili süreçlerin ve/veya </w:t>
      </w:r>
      <w:proofErr w:type="gramStart"/>
      <w:r>
        <w:t>prose</w:t>
      </w:r>
      <w:r w:rsidR="00FA5DF4">
        <w:t>dürlerin</w:t>
      </w:r>
      <w:proofErr w:type="gramEnd"/>
      <w:r w:rsidR="00FA5DF4">
        <w:t xml:space="preserve"> içinde yer almaktadır.</w:t>
      </w:r>
    </w:p>
    <w:p w:rsidR="00F662B4" w:rsidRDefault="00F662B4" w:rsidP="00C97CF9">
      <w:pPr>
        <w:pStyle w:val="Balk3"/>
        <w:spacing w:after="240"/>
        <w:jc w:val="both"/>
      </w:pPr>
      <w:bookmarkStart w:id="68" w:name="_Toc83375123"/>
      <w:r>
        <w:t>8.3.2 Tasarım ve Geliştirmenin Planlaması</w:t>
      </w:r>
      <w:bookmarkEnd w:id="68"/>
    </w:p>
    <w:p w:rsidR="00F662B4" w:rsidRDefault="00F662B4" w:rsidP="00F435BF">
      <w:pPr>
        <w:spacing w:after="240"/>
        <w:ind w:left="-567" w:right="-569"/>
        <w:jc w:val="both"/>
      </w:pPr>
      <w:r>
        <w:t xml:space="preserve">Genel Müdürlük ürün ve hizmetlerine yönelik tasarım ve geliştirmenin planlanması ilgili Daire Başkanlıkları tarafından hazırlanan süreçler, </w:t>
      </w:r>
      <w:proofErr w:type="gramStart"/>
      <w:r>
        <w:t>prosedürler</w:t>
      </w:r>
      <w:proofErr w:type="gramEnd"/>
      <w:r>
        <w:t>, talimatlar ve risk analiz</w:t>
      </w:r>
      <w:r w:rsidR="00FA5DF4">
        <w:t xml:space="preserve"> tablolarında belirtilmektedir.</w:t>
      </w:r>
    </w:p>
    <w:p w:rsidR="00F662B4" w:rsidRDefault="00F662B4" w:rsidP="00F435BF">
      <w:pPr>
        <w:pStyle w:val="Balk3"/>
        <w:spacing w:after="240"/>
        <w:jc w:val="both"/>
      </w:pPr>
      <w:bookmarkStart w:id="69" w:name="_Toc83375124"/>
      <w:r>
        <w:t>8.3.3 Tasarım ve Geliştirme Girdileri</w:t>
      </w:r>
      <w:bookmarkEnd w:id="69"/>
    </w:p>
    <w:p w:rsidR="00F662B4" w:rsidRDefault="00F662B4" w:rsidP="00F435BF">
      <w:pPr>
        <w:spacing w:after="240"/>
        <w:ind w:left="-567" w:right="-569"/>
        <w:jc w:val="both"/>
      </w:pPr>
      <w:r>
        <w:t xml:space="preserve">Genel Müdürlük ürün ve hizmetlerinin uygun bir şekilde gerçekleştirilebilmesi için gerekli iç ve dış kaynaklar, mevzuat şartları, riskler, ilgili daire başkanlıkları tarafından hazırlanan süreçler, </w:t>
      </w:r>
      <w:proofErr w:type="gramStart"/>
      <w:r>
        <w:t>prosedürler</w:t>
      </w:r>
      <w:proofErr w:type="gramEnd"/>
      <w:r>
        <w:t>, talimatlar ve risk analiz</w:t>
      </w:r>
      <w:r w:rsidR="00FA5DF4">
        <w:t xml:space="preserve"> tablolarında belirtilmektedir.</w:t>
      </w:r>
    </w:p>
    <w:p w:rsidR="00F662B4" w:rsidRDefault="00F662B4" w:rsidP="00F435BF">
      <w:pPr>
        <w:pStyle w:val="Balk3"/>
        <w:spacing w:after="240"/>
        <w:jc w:val="both"/>
      </w:pPr>
      <w:bookmarkStart w:id="70" w:name="_Toc83375125"/>
      <w:r>
        <w:t>8.3.4 Tasarım ve Geliştirmenin Kontrolü</w:t>
      </w:r>
      <w:bookmarkEnd w:id="70"/>
    </w:p>
    <w:p w:rsidR="00F662B4" w:rsidRDefault="00F662B4" w:rsidP="00F435BF">
      <w:pPr>
        <w:spacing w:after="240"/>
        <w:ind w:left="-567" w:right="-569"/>
        <w:jc w:val="both"/>
      </w:pPr>
      <w:r>
        <w:t>İlgili Daire Başkanlıkları tarafından ürün ve hizmetlerine yönelik tasarım ve geliştirme aşamasında mevzuat, iç ve dış hususlar dikkate alınarak çalışmalar yürütülür.</w:t>
      </w:r>
    </w:p>
    <w:p w:rsidR="00F662B4" w:rsidRDefault="00F662B4" w:rsidP="00F435BF">
      <w:pPr>
        <w:pStyle w:val="Balk3"/>
        <w:spacing w:after="240"/>
        <w:jc w:val="both"/>
      </w:pPr>
      <w:bookmarkStart w:id="71" w:name="_Toc83375126"/>
      <w:r>
        <w:t>8.3.5 Tasarım ve Geliştirme Çıktıları</w:t>
      </w:r>
      <w:bookmarkEnd w:id="71"/>
    </w:p>
    <w:p w:rsidR="00F662B4" w:rsidRDefault="00F662B4" w:rsidP="00F435BF">
      <w:pPr>
        <w:spacing w:after="240"/>
        <w:ind w:left="-567" w:right="-569"/>
        <w:jc w:val="both"/>
      </w:pPr>
      <w:r>
        <w:t xml:space="preserve">Tasarım ve geliştirme çıktıları ile ilgili planlanan sonuçlara ulaşıldığını doğrulamak amacı ile Süreç </w:t>
      </w:r>
      <w:proofErr w:type="spellStart"/>
      <w:r>
        <w:t>Kartları’nda</w:t>
      </w:r>
      <w:proofErr w:type="spellEnd"/>
      <w:r>
        <w:t xml:space="preserve"> yer alan performans göstergelerinden ve Daire Başkanlıkları Süreç performans Takip </w:t>
      </w:r>
      <w:proofErr w:type="spellStart"/>
      <w:r>
        <w:t>Formu’nda</w:t>
      </w:r>
      <w:proofErr w:type="spellEnd"/>
      <w:r>
        <w:t xml:space="preserve"> belirtilen hedeflerden yararlanılır. Çıktıların ürün ve hizmetin sunulması konusunda daha sonraki süreçler için yeterli olduğu ilgili Daire Başkanlıkları tarafından kontrol edilir. Kuruluş, tasarım ve geliştirme sürecinin sonuçlarına ait yazılı bil</w:t>
      </w:r>
      <w:r w:rsidR="00FA5DF4">
        <w:t>gi ve belgeler muhafaza edilir.</w:t>
      </w:r>
    </w:p>
    <w:p w:rsidR="00F662B4" w:rsidRDefault="00F662B4" w:rsidP="00F435BF">
      <w:pPr>
        <w:pStyle w:val="Balk3"/>
        <w:spacing w:after="240"/>
        <w:jc w:val="both"/>
      </w:pPr>
      <w:bookmarkStart w:id="72" w:name="_Toc83375127"/>
      <w:r>
        <w:t>8.3.6 Tasarım ve Geliştirme Değişiklikleri</w:t>
      </w:r>
      <w:bookmarkEnd w:id="72"/>
    </w:p>
    <w:p w:rsidR="00F662B4" w:rsidRDefault="00F662B4" w:rsidP="00F435BF">
      <w:pPr>
        <w:spacing w:after="240"/>
        <w:ind w:left="-567" w:right="-569"/>
        <w:jc w:val="both"/>
      </w:pPr>
      <w:r>
        <w:t>İlgili daire Başkanlıkları, ürün ve hizmetlerin tasarım ve geliştirmesi esnasında veya takibinde çıktılarda ve girdilerde yapılan değişiklikleri tanımlar, kontrol eder ve gözden geçirir. Tasarım ve geliştirme değişiklikleri ile ilgili yazılı bilgiyi muhafaza eder.</w:t>
      </w:r>
      <w:r w:rsidR="00FA5DF4">
        <w:t xml:space="preserve"> </w:t>
      </w:r>
    </w:p>
    <w:p w:rsidR="00F662B4" w:rsidRDefault="00F662B4" w:rsidP="00F435BF">
      <w:pPr>
        <w:pStyle w:val="Balk2"/>
        <w:spacing w:after="240"/>
        <w:jc w:val="both"/>
      </w:pPr>
      <w:r>
        <w:lastRenderedPageBreak/>
        <w:t xml:space="preserve"> </w:t>
      </w:r>
      <w:bookmarkStart w:id="73" w:name="_Toc83375128"/>
      <w:r>
        <w:t>8.4 Dışarıdan Sağlanan Süreçler, Ürünler ve Hizmetlerin Kontrolü</w:t>
      </w:r>
      <w:bookmarkEnd w:id="73"/>
    </w:p>
    <w:p w:rsidR="00F662B4" w:rsidRDefault="00F662B4" w:rsidP="00F435BF">
      <w:pPr>
        <w:pStyle w:val="Balk3"/>
        <w:spacing w:after="240"/>
        <w:jc w:val="both"/>
      </w:pPr>
      <w:bookmarkStart w:id="74" w:name="_Toc83375129"/>
      <w:r>
        <w:t>8.4.1 Genel</w:t>
      </w:r>
      <w:bookmarkEnd w:id="74"/>
    </w:p>
    <w:p w:rsidR="00F662B4" w:rsidRDefault="00F662B4" w:rsidP="00F435BF">
      <w:pPr>
        <w:spacing w:after="240"/>
        <w:ind w:left="-567" w:right="-569"/>
        <w:jc w:val="both"/>
      </w:pPr>
      <w:r>
        <w:t xml:space="preserve">MTEGM tarafından sunulan ürün ve hizmetlerin kalitesini etkileyen işlerin yürütülmesinde dışarıdan temin edilen ürün / hizmet işlemleri 4734 sayılı Kamu İhale Kanunu, 5018 Sayılı Kamu Mali Yönetimi ve Kontrol Kanunu </w:t>
      </w:r>
      <w:r w:rsidR="00FA5DF4">
        <w:t>doğrultusunda gerçekleştirilir.</w:t>
      </w:r>
    </w:p>
    <w:p w:rsidR="00F662B4" w:rsidRDefault="00F662B4" w:rsidP="00F435BF">
      <w:pPr>
        <w:pStyle w:val="Balk3"/>
        <w:spacing w:after="240"/>
        <w:jc w:val="both"/>
      </w:pPr>
      <w:bookmarkStart w:id="75" w:name="_Toc83375130"/>
      <w:r>
        <w:t xml:space="preserve">8.4.2 Dış </w:t>
      </w:r>
      <w:proofErr w:type="spellStart"/>
      <w:r>
        <w:t>Tedariğin</w:t>
      </w:r>
      <w:proofErr w:type="spellEnd"/>
      <w:r>
        <w:t xml:space="preserve"> Kontrolünün Tipi ve Kapsamı</w:t>
      </w:r>
      <w:bookmarkEnd w:id="75"/>
    </w:p>
    <w:p w:rsidR="00F662B4" w:rsidRDefault="00F662B4" w:rsidP="00F435BF">
      <w:pPr>
        <w:spacing w:after="240"/>
        <w:ind w:left="-567" w:right="-569"/>
        <w:jc w:val="both"/>
      </w:pPr>
      <w:r>
        <w:t xml:space="preserve">Bakanlık hizmet birimlerinde, satın alma sürecinin etkin bir şekilde yürütülmesi ve kaynakların verimli kullanılmasının sağlanmasına ilişkin iş ve işlemler Destek Hizmetleri Genel Müdürlüğü tarafından gerçekleştirilir. Genel Müdürlüğün Destek Hizmetleri Genel Müdürlüğü ile bağlantısı </w:t>
      </w:r>
      <w:r w:rsidR="00F2417E" w:rsidRPr="00F2417E">
        <w:rPr>
          <w:i/>
        </w:rPr>
        <w:t xml:space="preserve">Özel Büro ve İdari Mali </w:t>
      </w:r>
      <w:proofErr w:type="gramStart"/>
      <w:r w:rsidR="00F2417E" w:rsidRPr="00F2417E">
        <w:rPr>
          <w:i/>
        </w:rPr>
        <w:t xml:space="preserve">İşler </w:t>
      </w:r>
      <w:r w:rsidRPr="00F2417E">
        <w:rPr>
          <w:i/>
        </w:rPr>
        <w:t xml:space="preserve"> </w:t>
      </w:r>
      <w:r w:rsidR="00F2417E" w:rsidRPr="00F2417E">
        <w:rPr>
          <w:i/>
        </w:rPr>
        <w:t>Daire</w:t>
      </w:r>
      <w:proofErr w:type="gramEnd"/>
      <w:r w:rsidR="00F2417E" w:rsidRPr="00F2417E">
        <w:rPr>
          <w:i/>
        </w:rPr>
        <w:t xml:space="preserve"> Başkanlığı </w:t>
      </w:r>
      <w:r>
        <w:t>aracılığı ile sağlanır.</w:t>
      </w:r>
    </w:p>
    <w:p w:rsidR="00F662B4" w:rsidRDefault="00F662B4" w:rsidP="00F435BF">
      <w:pPr>
        <w:spacing w:after="240"/>
        <w:ind w:left="-567" w:right="-569"/>
        <w:jc w:val="both"/>
      </w:pPr>
      <w:r>
        <w:t xml:space="preserve">Genel Müdürlük tarafından mal ve hizmet alımları tedarikçi firmaların ekonomik, mali, mesleki ve teknik yeterliliklerine ilişkin seçme ve değerlendirme </w:t>
      </w:r>
      <w:proofErr w:type="gramStart"/>
      <w:r>
        <w:t>kriterleri</w:t>
      </w:r>
      <w:proofErr w:type="gramEnd"/>
      <w:r>
        <w:t xml:space="preserve"> 4734 sayılı Kamu İhale Kanunu’nun 10 uncu maddesinde belirlenmiştir. </w:t>
      </w:r>
    </w:p>
    <w:p w:rsidR="00F662B4" w:rsidRDefault="00F662B4" w:rsidP="00F435BF">
      <w:pPr>
        <w:spacing w:after="240"/>
        <w:ind w:left="-567" w:right="-569"/>
        <w:jc w:val="both"/>
      </w:pPr>
      <w:r>
        <w:t>Mal ve hizmet alımı yapılacak olan tedarikçi firmaların sorumlulukları 4735 sayılı Kamu İhale Sözleşmeleri Kanunu’nun 33 üncü maddesinde belirlenmiştir.</w:t>
      </w:r>
    </w:p>
    <w:p w:rsidR="00F662B4" w:rsidRDefault="00F662B4" w:rsidP="00F435BF">
      <w:pPr>
        <w:spacing w:after="240"/>
        <w:ind w:left="-567" w:right="-569"/>
        <w:jc w:val="both"/>
      </w:pPr>
      <w:r>
        <w:t>4735 sayılı Kanun’un 33 üncü maddesinde belirtilen sorumlulukları yerine getirmeyen tedarikçi firmalara ilişkin yaptırımlar aynı kanunun 25 inci maddesinde düzenlenmiştir. Dışarıdan tedarik edilen ürün ve hizmetlerle ilgili olarak Daire Başkanlıkları tarafından faaliyetler oluşturulur</w:t>
      </w:r>
      <w:r w:rsidR="00FA5DF4">
        <w:t xml:space="preserve"> ve gerekli kontroller yapılır.</w:t>
      </w:r>
    </w:p>
    <w:p w:rsidR="00F662B4" w:rsidRDefault="00F662B4" w:rsidP="00F435BF">
      <w:pPr>
        <w:pStyle w:val="Balk3"/>
        <w:spacing w:after="240"/>
        <w:jc w:val="both"/>
      </w:pPr>
      <w:bookmarkStart w:id="76" w:name="_Toc83375131"/>
      <w:r>
        <w:t>8.4.3 Dış Sağlayıcılar İçin Bilgi</w:t>
      </w:r>
      <w:bookmarkEnd w:id="76"/>
    </w:p>
    <w:p w:rsidR="00F662B4" w:rsidRDefault="00F662B4" w:rsidP="00F435BF">
      <w:pPr>
        <w:spacing w:after="240"/>
        <w:ind w:left="-567" w:right="-569"/>
        <w:jc w:val="both"/>
      </w:pPr>
      <w:r>
        <w:t>Genel Müdürlükçe dışarıdan temin işlemlerinin Kamu İhale Kanunu doğrultusunda temin süreci içinde alımı yapılacak olan ürün / hizmet ile ilgili idari şartnameler ihaleye çıkacak olan Daire Başkanlıkları tarafından hazırlanır.</w:t>
      </w:r>
    </w:p>
    <w:p w:rsidR="00F662B4" w:rsidRDefault="00F662B4" w:rsidP="00F435BF">
      <w:pPr>
        <w:spacing w:after="240"/>
        <w:ind w:left="-567" w:right="-569"/>
        <w:jc w:val="both"/>
      </w:pPr>
      <w:r>
        <w:t>Ürün / hizmet ile ilgili tüm teknik bilgiler doğru ve eksiksiz bir şekilde Kamu İhale Kanunu’na göre hazırlanır.</w:t>
      </w:r>
    </w:p>
    <w:p w:rsidR="00F662B4" w:rsidRDefault="00F662B4" w:rsidP="00F435BF">
      <w:pPr>
        <w:spacing w:after="240"/>
        <w:ind w:left="-567" w:right="-569"/>
        <w:jc w:val="both"/>
      </w:pPr>
      <w:r>
        <w:t xml:space="preserve">Ürün / hizmet ile ilgili istekli firmalar idari tip şartnameler esas alınarak seçilir. Sözleşme imzalanacak tedarikçi firmalar, ürün / hizmet ile ilgili hazırlanmış olan Teknik Şartname ve </w:t>
      </w:r>
      <w:proofErr w:type="spellStart"/>
      <w:r>
        <w:t>Sözleşme’ye</w:t>
      </w:r>
      <w:proofErr w:type="spellEnd"/>
      <w:r>
        <w:t xml:space="preserve"> uygu</w:t>
      </w:r>
      <w:r w:rsidR="00FA5DF4">
        <w:t>nluk temelinde değerlendirilir.</w:t>
      </w:r>
    </w:p>
    <w:p w:rsidR="00F662B4" w:rsidRDefault="00F662B4" w:rsidP="00F435BF">
      <w:pPr>
        <w:pStyle w:val="Balk2"/>
        <w:spacing w:after="240"/>
        <w:jc w:val="both"/>
      </w:pPr>
      <w:bookmarkStart w:id="77" w:name="_Toc83375132"/>
      <w:r>
        <w:lastRenderedPageBreak/>
        <w:t>8.5 Üretim ve Hizmet Sunumu</w:t>
      </w:r>
      <w:bookmarkEnd w:id="77"/>
    </w:p>
    <w:p w:rsidR="00F662B4" w:rsidRDefault="00F662B4" w:rsidP="00F435BF">
      <w:pPr>
        <w:spacing w:after="240"/>
        <w:ind w:left="-567" w:right="-569"/>
        <w:jc w:val="both"/>
      </w:pPr>
      <w:r>
        <w:t>Ürün / hizmet ile ilgili, belirlenmiş olan aşamalarda geçerli olan şartlar (mevzuat, yönetim, ulusal ve uluslararası şartlar) belirlenmiştir. Temel hizmet süreçlerinde yer alan faaliyetlerin sistematik bir düzen içinde gerçekleştirilmesi amacı ile süreç kartları hazırlanmıştır. İş akışlarında belirlenen faaliyetlerin gerçekleştirilmesi sırasında gerekli olan referans dokümanlarda (</w:t>
      </w:r>
      <w:proofErr w:type="gramStart"/>
      <w:r>
        <w:t>prosedür</w:t>
      </w:r>
      <w:proofErr w:type="gramEnd"/>
      <w:r>
        <w:t>, talimat, mevzuat vb.) belirtilen faaliyetler sorumluları tarafından uygulanmaktadır.</w:t>
      </w:r>
    </w:p>
    <w:p w:rsidR="00F662B4" w:rsidRDefault="00F662B4" w:rsidP="00F435BF">
      <w:pPr>
        <w:spacing w:after="240"/>
        <w:ind w:left="-567" w:right="-569"/>
        <w:jc w:val="both"/>
      </w:pPr>
      <w:r>
        <w:t>Temel hizmet süreçlerinin gerçekleştirilmesi sırasında ihtiyaç duyulan ve faaliyetin gerçekleştirilmesi için gerekli olan hizmet, makine, teçhizat, yazılım, donanım vb. kaynak ihtiyacı ilgili Daire Başkanlığı tarafından belirlenir ve Genel Müdürlüğün bütçesi doğrultusunda satın alınır.</w:t>
      </w:r>
    </w:p>
    <w:p w:rsidR="00F662B4" w:rsidRDefault="00F662B4" w:rsidP="00F435BF">
      <w:pPr>
        <w:spacing w:after="240"/>
        <w:ind w:left="-567" w:right="-569"/>
        <w:jc w:val="both"/>
      </w:pPr>
      <w:r>
        <w:t>Hizmetine ihtiyaç duyulan personelin görevlendirilmesi ile ilgili olarak ilgili Daire Başkanlığı tarafından personel niteliği belirlenir ve Genel Müdürlüğün teklifi ve/veya talimatı ile mevzuat hükümleri çerçevesinde görevlendirme veya hizmet alımı yoluyla personel veya hizmet kuruma kazandırılarak hizmetin aksamadan yürütülmesi sağlanır.</w:t>
      </w:r>
      <w:r w:rsidR="00FA5DF4">
        <w:t xml:space="preserve"> </w:t>
      </w:r>
    </w:p>
    <w:p w:rsidR="00F662B4" w:rsidRDefault="00F662B4" w:rsidP="00F435BF">
      <w:pPr>
        <w:pStyle w:val="Balk3"/>
        <w:spacing w:after="240"/>
        <w:jc w:val="both"/>
      </w:pPr>
      <w:bookmarkStart w:id="78" w:name="_Toc83375133"/>
      <w:r>
        <w:t>8.5.1 Üretim ve Hizmet Sunumunun Kontrolü</w:t>
      </w:r>
      <w:bookmarkEnd w:id="78"/>
    </w:p>
    <w:p w:rsidR="00F662B4" w:rsidRDefault="00F662B4" w:rsidP="00F435BF">
      <w:pPr>
        <w:spacing w:after="240"/>
        <w:ind w:left="-567" w:right="-569"/>
        <w:jc w:val="both"/>
      </w:pPr>
      <w:r>
        <w:t xml:space="preserve">MTEGM tarafından belirlenmiş olan temel hizmetler ile ilgili Daire Başkanlıklarınca sunulan hizmetler planlanmış, uygun altyapı ve ortamın kontrolüne yönelik gözden geçirme </w:t>
      </w:r>
      <w:proofErr w:type="gramStart"/>
      <w:r>
        <w:t>periyotları</w:t>
      </w:r>
      <w:proofErr w:type="gramEnd"/>
      <w:r>
        <w:t xml:space="preserve"> Süreç </w:t>
      </w:r>
      <w:proofErr w:type="spellStart"/>
      <w:r>
        <w:t>Kartları’nda</w:t>
      </w:r>
      <w:proofErr w:type="spellEnd"/>
      <w:r>
        <w:t xml:space="preserve"> belirlenmiştir. </w:t>
      </w:r>
    </w:p>
    <w:p w:rsidR="00F662B4" w:rsidRDefault="00F662B4" w:rsidP="00F435BF">
      <w:pPr>
        <w:spacing w:after="240"/>
        <w:ind w:left="-567" w:right="-569"/>
        <w:jc w:val="both"/>
      </w:pPr>
      <w:r>
        <w:t xml:space="preserve">Çalışanların yeterliliği ve yetkinliğine yönelik nitelikleri Görev ve İş Tanım </w:t>
      </w:r>
      <w:proofErr w:type="spellStart"/>
      <w:r>
        <w:t>Formları’nda</w:t>
      </w:r>
      <w:proofErr w:type="spellEnd"/>
      <w:r>
        <w:t xml:space="preserve"> belirtilmiş olup gerektiğinde gözden geçirilir.</w:t>
      </w:r>
    </w:p>
    <w:p w:rsidR="00F662B4" w:rsidRDefault="00F662B4" w:rsidP="00F435BF">
      <w:pPr>
        <w:pStyle w:val="Balk3"/>
        <w:spacing w:after="240"/>
        <w:jc w:val="both"/>
      </w:pPr>
      <w:bookmarkStart w:id="79" w:name="_Toc83375134"/>
      <w:r>
        <w:t>8.5.2 Tanımlama ve İzlenebilirlik</w:t>
      </w:r>
      <w:bookmarkEnd w:id="79"/>
    </w:p>
    <w:p w:rsidR="00F662B4" w:rsidRDefault="00F662B4" w:rsidP="00F435BF">
      <w:pPr>
        <w:spacing w:after="240"/>
        <w:ind w:left="-567" w:right="-569"/>
        <w:jc w:val="both"/>
      </w:pPr>
      <w:r>
        <w:t>Genel Müdürlükte tanımlanan süreçler düzeyinde süreç çıktıları oluşturulur. Çıktının gerçekleşmesine kadar olan süre içinde ilgili dokümanlarla</w:t>
      </w:r>
      <w:r w:rsidR="00FA5DF4">
        <w:t xml:space="preserve"> periyodik kontroller yapılır. </w:t>
      </w:r>
    </w:p>
    <w:p w:rsidR="00F662B4" w:rsidRDefault="00F662B4" w:rsidP="00F435BF">
      <w:pPr>
        <w:pStyle w:val="Balk3"/>
        <w:spacing w:after="240"/>
        <w:jc w:val="both"/>
      </w:pPr>
      <w:bookmarkStart w:id="80" w:name="_Toc83375135"/>
      <w:r>
        <w:t>8.5.3 Müşteri ve Dış Tedarikçi Mülkiyeti</w:t>
      </w:r>
      <w:bookmarkEnd w:id="80"/>
    </w:p>
    <w:p w:rsidR="00F662B4" w:rsidRDefault="00F662B4" w:rsidP="00F435BF">
      <w:pPr>
        <w:spacing w:after="240"/>
        <w:ind w:left="-567" w:right="-569"/>
        <w:jc w:val="both"/>
      </w:pPr>
      <w:r>
        <w:t>Yapılan çalışmalar kapsamında ortaya çıkan dokümanlar, eğitim materyalleri, proje çıktıları vb. Genel Müdürlüğümüze ait olduğundan bu ma</w:t>
      </w:r>
      <w:r w:rsidR="00FA5DF4">
        <w:t xml:space="preserve">dde kapsam dışı bırakılmıştır. </w:t>
      </w:r>
    </w:p>
    <w:p w:rsidR="00F662B4" w:rsidRDefault="00F662B4" w:rsidP="00F435BF">
      <w:pPr>
        <w:pStyle w:val="Balk3"/>
        <w:spacing w:after="240"/>
        <w:jc w:val="both"/>
      </w:pPr>
      <w:bookmarkStart w:id="81" w:name="_Toc83375136"/>
      <w:r>
        <w:t>8.5.4 Muhafaza</w:t>
      </w:r>
      <w:bookmarkEnd w:id="81"/>
    </w:p>
    <w:p w:rsidR="00F662B4" w:rsidRDefault="00F662B4" w:rsidP="00F435BF">
      <w:pPr>
        <w:spacing w:after="240"/>
        <w:ind w:left="-567" w:right="-569"/>
        <w:jc w:val="both"/>
      </w:pPr>
      <w:r>
        <w:t>Faaliyet konularına bağlı olarak gerçekleştirilen iş ve işlemler, Bakanlık bilişim sistemi içinde tanımlanmış olan yazılımlar üzerinde kayıt edilir. Genel Müdürlük düzeyinde hazırlanan Kayıt Kontrol ve Arşiv Prosedürü, Taşınır Kayıt Prosedürü ve Taşınır Kont</w:t>
      </w:r>
      <w:r w:rsidR="00FA5DF4">
        <w:t xml:space="preserve">rol </w:t>
      </w:r>
      <w:proofErr w:type="spellStart"/>
      <w:r w:rsidR="00FA5DF4">
        <w:t>Prosedürü’ne</w:t>
      </w:r>
      <w:proofErr w:type="spellEnd"/>
      <w:r w:rsidR="00FA5DF4">
        <w:t xml:space="preserve"> göre uygulanır. </w:t>
      </w:r>
      <w:proofErr w:type="spellStart"/>
      <w:r>
        <w:t>MTEGM’ce</w:t>
      </w:r>
      <w:proofErr w:type="spellEnd"/>
      <w:r>
        <w:t xml:space="preserve"> ilgili bilgi ve belge</w:t>
      </w:r>
      <w:r w:rsidR="00FA5DF4">
        <w:t>ler arşivlerde muhafaza edilir.</w:t>
      </w:r>
    </w:p>
    <w:p w:rsidR="00F662B4" w:rsidRDefault="00F662B4" w:rsidP="00F435BF">
      <w:pPr>
        <w:pStyle w:val="Balk3"/>
        <w:spacing w:after="240"/>
        <w:jc w:val="both"/>
      </w:pPr>
      <w:bookmarkStart w:id="82" w:name="_Toc83375137"/>
      <w:r>
        <w:lastRenderedPageBreak/>
        <w:t>8.5.5 Teslim Sonrası Faaliyetler</w:t>
      </w:r>
      <w:bookmarkEnd w:id="82"/>
    </w:p>
    <w:p w:rsidR="00F662B4" w:rsidRDefault="00F662B4" w:rsidP="00F435BF">
      <w:pPr>
        <w:spacing w:after="240"/>
        <w:ind w:left="-567" w:right="-569"/>
        <w:jc w:val="both"/>
      </w:pPr>
      <w:r>
        <w:t>Genel Müdürlüğün sunduğu h</w:t>
      </w:r>
      <w:r w:rsidR="00FA5DF4">
        <w:t>izmet gereği uygulanmamaktadır.</w:t>
      </w:r>
    </w:p>
    <w:p w:rsidR="00F662B4" w:rsidRDefault="00F662B4" w:rsidP="00F435BF">
      <w:pPr>
        <w:pStyle w:val="Balk3"/>
        <w:spacing w:after="240"/>
        <w:jc w:val="both"/>
      </w:pPr>
      <w:bookmarkStart w:id="83" w:name="_Toc83375138"/>
      <w:r>
        <w:t>8.5.6 Değişikliklerin Kontrolü</w:t>
      </w:r>
      <w:bookmarkEnd w:id="83"/>
    </w:p>
    <w:p w:rsidR="00F662B4" w:rsidRDefault="00F662B4" w:rsidP="00F435BF">
      <w:pPr>
        <w:spacing w:after="240"/>
        <w:ind w:left="-567" w:right="-569"/>
        <w:jc w:val="both"/>
      </w:pPr>
      <w:r>
        <w:t>Mevzuat, organizasyon yapısı, hizmetler ya da TS EN ISO 9001:2015 Standart çerçevesinde değişiklik olması durumunda MTEGM Kalite sistem dokümantasyonu bu değişiklikleri yansıtacak şekilde revize edilir ve İç Kaynaklı Dokümanlar Listesi ve Dış Kaynaklı</w:t>
      </w:r>
      <w:r w:rsidR="00FA5DF4">
        <w:t xml:space="preserve"> Dokümanlar Listesi’ne işlenir.</w:t>
      </w:r>
    </w:p>
    <w:p w:rsidR="00F662B4" w:rsidRDefault="00F662B4" w:rsidP="00F435BF">
      <w:pPr>
        <w:pStyle w:val="Balk2"/>
        <w:spacing w:after="240"/>
        <w:jc w:val="both"/>
      </w:pPr>
      <w:bookmarkStart w:id="84" w:name="_Toc83375139"/>
      <w:r>
        <w:t>8.6 Ürün ve/veya Hizmetin Sunumu</w:t>
      </w:r>
      <w:bookmarkEnd w:id="84"/>
    </w:p>
    <w:p w:rsidR="00F662B4" w:rsidRDefault="00F662B4" w:rsidP="00F435BF">
      <w:pPr>
        <w:spacing w:after="240"/>
        <w:ind w:left="-567" w:right="-569"/>
        <w:jc w:val="both"/>
      </w:pPr>
      <w:r>
        <w:t>Daire Başkanlıkları faaliyet kapsamlarında yer alan ürün ve hizmetlerin sunumuna yönelik iş ve işlemlerin adımları Süreç Kartları / Prosedürler / Talimatlar / İş Ak</w:t>
      </w:r>
      <w:r w:rsidR="00FA5DF4">
        <w:t>ış Şemaları ile tanımlanmıştır.</w:t>
      </w:r>
    </w:p>
    <w:p w:rsidR="00F662B4" w:rsidRDefault="00F662B4" w:rsidP="00F435BF">
      <w:pPr>
        <w:pStyle w:val="Balk2"/>
        <w:spacing w:after="240"/>
        <w:jc w:val="both"/>
      </w:pPr>
      <w:bookmarkStart w:id="85" w:name="_Toc83375140"/>
      <w:r>
        <w:t>8.7 Uygun Olmayan Çıktıların Kontrolü</w:t>
      </w:r>
      <w:bookmarkEnd w:id="85"/>
    </w:p>
    <w:p w:rsidR="00F662B4" w:rsidRDefault="00F662B4" w:rsidP="00F435BF">
      <w:pPr>
        <w:spacing w:after="240"/>
        <w:ind w:left="-567" w:right="-569"/>
        <w:jc w:val="both"/>
      </w:pPr>
      <w:r>
        <w:t>Daire Başkanlıklarının gerçekleştirdikleri faaliyetlere bağlı olarak ortaya çıkan ürün ve hizmetlerin şartları karşılamaması durumunda ürün ve hizmetin yanlışlıkla kullanımının önlenmesi amacı ile Uygunsuzluk Tespit Formu ve Uygunsuzluk Takip Formu dokümanları kullanılmaktadır.</w:t>
      </w:r>
    </w:p>
    <w:p w:rsidR="00F662B4" w:rsidRDefault="00F662B4" w:rsidP="00F435BF">
      <w:pPr>
        <w:spacing w:after="240"/>
        <w:ind w:left="-567" w:right="-569"/>
        <w:jc w:val="both"/>
      </w:pPr>
      <w:r>
        <w:t xml:space="preserve">Ürün / hizmet gerçekleştirme aşamalarında tespit edilen uygunsuzlukların giderilmesi Düzeltici Faaliyet </w:t>
      </w:r>
      <w:proofErr w:type="spellStart"/>
      <w:r>
        <w:t>Prosedürü’ne</w:t>
      </w:r>
      <w:proofErr w:type="spellEnd"/>
      <w:r>
        <w:t xml:space="preserve"> göre yapılmaktadır. </w:t>
      </w:r>
    </w:p>
    <w:p w:rsidR="00F662B4" w:rsidRDefault="00F662B4" w:rsidP="00F435BF">
      <w:pPr>
        <w:spacing w:after="240"/>
        <w:ind w:left="-567" w:right="-569"/>
        <w:jc w:val="both"/>
      </w:pPr>
      <w:r>
        <w:t xml:space="preserve">Ürün / hizmet gerçekleştirme aşamalarında birimler tarafından yerine getirilen iş ve işlemler sırasında tutulan kayıtlar faaliyeti gerçekleştiren Daire Başkanlığı ve sorumlusu tarafından Kayıt Kontrol ve Arşiv </w:t>
      </w:r>
      <w:proofErr w:type="spellStart"/>
      <w:r>
        <w:t>Prosedürü’ne</w:t>
      </w:r>
      <w:proofErr w:type="spellEnd"/>
      <w:r>
        <w:t xml:space="preserve"> göre muhafaza edilir.</w:t>
      </w:r>
    </w:p>
    <w:p w:rsidR="00F662B4" w:rsidRDefault="00F662B4" w:rsidP="00F435BF">
      <w:pPr>
        <w:spacing w:after="240"/>
        <w:ind w:left="-567" w:right="-569"/>
        <w:jc w:val="both"/>
      </w:pPr>
      <w:r>
        <w:t> </w:t>
      </w:r>
    </w:p>
    <w:p w:rsidR="00F662B4" w:rsidRDefault="00F662B4" w:rsidP="00F435BF">
      <w:pPr>
        <w:pStyle w:val="Balk1"/>
        <w:spacing w:after="240"/>
        <w:jc w:val="both"/>
      </w:pPr>
      <w:bookmarkStart w:id="86" w:name="_Toc83375141"/>
      <w:r>
        <w:t>Bölüm 9</w:t>
      </w:r>
      <w:r w:rsidR="005C6CD6">
        <w:t xml:space="preserve">. </w:t>
      </w:r>
      <w:r>
        <w:t>İzleme, Ölçme, Analiz ve Değerlendirme</w:t>
      </w:r>
      <w:bookmarkEnd w:id="86"/>
    </w:p>
    <w:p w:rsidR="00F662B4" w:rsidRDefault="00F662B4" w:rsidP="00F435BF">
      <w:pPr>
        <w:pStyle w:val="Balk2"/>
        <w:spacing w:after="240"/>
        <w:jc w:val="both"/>
      </w:pPr>
      <w:bookmarkStart w:id="87" w:name="_Toc83375142"/>
      <w:r>
        <w:t>9.1 İzleme, Ölçme, Analiz ve Değerlendirme</w:t>
      </w:r>
      <w:bookmarkEnd w:id="87"/>
    </w:p>
    <w:p w:rsidR="00F662B4" w:rsidRDefault="00F662B4" w:rsidP="00F435BF">
      <w:pPr>
        <w:pStyle w:val="Balk3"/>
        <w:spacing w:after="240"/>
        <w:jc w:val="both"/>
      </w:pPr>
      <w:bookmarkStart w:id="88" w:name="_Toc83375143"/>
      <w:r>
        <w:t>9.1.1 Genel</w:t>
      </w:r>
      <w:bookmarkEnd w:id="88"/>
    </w:p>
    <w:p w:rsidR="00B63A72" w:rsidRPr="00B63A72" w:rsidRDefault="00B63A72" w:rsidP="000B7ED9">
      <w:pPr>
        <w:spacing w:after="240"/>
        <w:ind w:left="-567" w:right="-569"/>
        <w:jc w:val="both"/>
      </w:pPr>
      <w:r w:rsidRPr="001865A1">
        <w:t>Genel Müdürlükçe belirlenen süreçlerin izlenmesi,</w:t>
      </w:r>
      <w:r>
        <w:t xml:space="preserve"> ölçülmesi ve değerlendirilmesi çalışmaları </w:t>
      </w:r>
      <w:r w:rsidRPr="001865A1">
        <w:t>M</w:t>
      </w:r>
      <w:r w:rsidR="001865A1" w:rsidRPr="001865A1">
        <w:t>EB</w:t>
      </w:r>
      <w:r w:rsidRPr="001865A1">
        <w:t xml:space="preserve"> Stratejik Planı İzleme Prosedürü çerçevesinde yapılmaktadır.</w:t>
      </w:r>
    </w:p>
    <w:p w:rsidR="00F662B4" w:rsidRDefault="00F662B4" w:rsidP="00F435BF">
      <w:pPr>
        <w:pStyle w:val="Balk3"/>
        <w:spacing w:after="240"/>
        <w:jc w:val="both"/>
      </w:pPr>
      <w:bookmarkStart w:id="89" w:name="_Toc83375144"/>
      <w:r>
        <w:lastRenderedPageBreak/>
        <w:t>9.1.2 Müşteri Memnuniyeti</w:t>
      </w:r>
      <w:bookmarkEnd w:id="89"/>
      <w:r>
        <w:t xml:space="preserve"> </w:t>
      </w:r>
    </w:p>
    <w:p w:rsidR="00F662B4" w:rsidRDefault="00F662B4" w:rsidP="00F435BF">
      <w:pPr>
        <w:spacing w:after="240"/>
        <w:ind w:left="-567" w:right="-569"/>
        <w:jc w:val="both"/>
      </w:pPr>
      <w:r>
        <w:t xml:space="preserve">Genel Müdürlük paydaşlara sunulan hizmetlerin etkinliğini değerlendirmek ve gerekli iyileştirme faaliyetlerini başlatabilmek amacı ile Veri Analizi </w:t>
      </w:r>
      <w:proofErr w:type="spellStart"/>
      <w:r>
        <w:t>Prosedürü’nde</w:t>
      </w:r>
      <w:proofErr w:type="spellEnd"/>
      <w:r>
        <w:t xml:space="preserve"> belirtilen yönt</w:t>
      </w:r>
      <w:r w:rsidR="00FA5DF4">
        <w:t xml:space="preserve">emlerle paydaş algısını ölçer. </w:t>
      </w:r>
    </w:p>
    <w:p w:rsidR="00F662B4" w:rsidRDefault="00F662B4" w:rsidP="00F435BF">
      <w:pPr>
        <w:pStyle w:val="Balk3"/>
        <w:spacing w:after="240"/>
        <w:jc w:val="both"/>
      </w:pPr>
      <w:bookmarkStart w:id="90" w:name="_Toc83375145"/>
      <w:r>
        <w:t>9.1.3 Analiz ve Değerlendirme</w:t>
      </w:r>
      <w:bookmarkEnd w:id="90"/>
    </w:p>
    <w:p w:rsidR="00F662B4" w:rsidRDefault="00F662B4" w:rsidP="00F435BF">
      <w:pPr>
        <w:spacing w:after="240"/>
        <w:ind w:left="-567" w:right="-569"/>
        <w:jc w:val="both"/>
      </w:pPr>
      <w:proofErr w:type="spellStart"/>
      <w:r>
        <w:t>MTEGM’de</w:t>
      </w:r>
      <w:proofErr w:type="spellEnd"/>
      <w:r>
        <w:t xml:space="preserve"> uygulanmakta olan </w:t>
      </w:r>
      <w:proofErr w:type="spellStart"/>
      <w:r>
        <w:t>KYS’nin</w:t>
      </w:r>
      <w:proofErr w:type="spellEnd"/>
      <w:r>
        <w:t xml:space="preserve">, uygunluğunu ve etkinliğini göstermek ve sürekli iyileştirme faaliyetlerinin hangi alanlarda yapılacağını değerlendirmek Veri Analizi </w:t>
      </w:r>
      <w:proofErr w:type="spellStart"/>
      <w:r>
        <w:t>Prosedürü’nd</w:t>
      </w:r>
      <w:r w:rsidR="00FA5DF4">
        <w:t>e</w:t>
      </w:r>
      <w:proofErr w:type="spellEnd"/>
      <w:r w:rsidR="00FA5DF4">
        <w:t xml:space="preserve"> belirtildiği şekilde yapılır.</w:t>
      </w:r>
    </w:p>
    <w:p w:rsidR="00F662B4" w:rsidRDefault="00F662B4" w:rsidP="00F435BF">
      <w:pPr>
        <w:pStyle w:val="Balk2"/>
        <w:spacing w:after="240"/>
        <w:jc w:val="both"/>
      </w:pPr>
      <w:bookmarkStart w:id="91" w:name="_Toc83375146"/>
      <w:r>
        <w:t>9.2 İç Tetkik</w:t>
      </w:r>
      <w:bookmarkEnd w:id="91"/>
    </w:p>
    <w:p w:rsidR="00F662B4" w:rsidRDefault="00F662B4" w:rsidP="00F435BF">
      <w:pPr>
        <w:spacing w:after="240"/>
        <w:ind w:left="-567" w:right="-569"/>
        <w:jc w:val="both"/>
      </w:pPr>
      <w:r>
        <w:t xml:space="preserve">MTEGM </w:t>
      </w:r>
      <w:proofErr w:type="spellStart"/>
      <w:r>
        <w:t>KYS’nin</w:t>
      </w:r>
      <w:proofErr w:type="spellEnd"/>
      <w:r>
        <w:t xml:space="preserve"> iç </w:t>
      </w:r>
      <w:proofErr w:type="spellStart"/>
      <w:r>
        <w:t>tetkikli</w:t>
      </w:r>
      <w:proofErr w:type="spellEnd"/>
      <w:r>
        <w:t xml:space="preserve"> bir şekilde uygulandığı ve sürekliliğinin sağlandığı İç Tetkik </w:t>
      </w:r>
      <w:proofErr w:type="spellStart"/>
      <w:r>
        <w:t>Pro</w:t>
      </w:r>
      <w:r w:rsidR="00FA5DF4">
        <w:t>sedürü’ne</w:t>
      </w:r>
      <w:proofErr w:type="spellEnd"/>
      <w:r w:rsidR="00FA5DF4">
        <w:t xml:space="preserve"> göre uygulanmaktadır.</w:t>
      </w:r>
    </w:p>
    <w:p w:rsidR="00F662B4" w:rsidRDefault="00F662B4" w:rsidP="00F435BF">
      <w:pPr>
        <w:pStyle w:val="Balk2"/>
        <w:spacing w:after="240"/>
        <w:jc w:val="both"/>
      </w:pPr>
      <w:bookmarkStart w:id="92" w:name="_Toc83375147"/>
      <w:r>
        <w:t>9.3 Yönetimin Gözden Geçirmesi</w:t>
      </w:r>
      <w:bookmarkEnd w:id="92"/>
    </w:p>
    <w:p w:rsidR="00F662B4" w:rsidRDefault="00F662B4" w:rsidP="00F435BF">
      <w:pPr>
        <w:spacing w:after="240"/>
        <w:ind w:left="-567" w:right="-569"/>
        <w:jc w:val="both"/>
      </w:pPr>
      <w:r>
        <w:t xml:space="preserve">Üst Yönetim </w:t>
      </w:r>
      <w:proofErr w:type="spellStart"/>
      <w:r>
        <w:t>KYS’nin</w:t>
      </w:r>
      <w:proofErr w:type="spellEnd"/>
      <w:r>
        <w:t xml:space="preserve"> amacına uygunluğunu, yeterliliğini etkinliğini ve stratejik yönü ile uyumluluğunu sağlamak ve güvence altına almak için Yönetimin Gözden Geçirmesi </w:t>
      </w:r>
      <w:proofErr w:type="spellStart"/>
      <w:r>
        <w:t>Prosedürü’ne</w:t>
      </w:r>
      <w:proofErr w:type="spellEnd"/>
      <w:r>
        <w:t xml:space="preserve"> (YGG) bağlı olarak yılda en az bir kez toplanır.</w:t>
      </w:r>
    </w:p>
    <w:p w:rsidR="00F662B4" w:rsidRDefault="00F662B4" w:rsidP="00F435BF">
      <w:pPr>
        <w:spacing w:after="240"/>
        <w:ind w:left="-567" w:right="-569"/>
        <w:jc w:val="both"/>
      </w:pPr>
      <w:r>
        <w:t xml:space="preserve">Yapılan tüm yönetimin gözden geçirme toplantılarının kayıtları tutularak Kayıt Kontrol ve Arşiv </w:t>
      </w:r>
      <w:proofErr w:type="spellStart"/>
      <w:r>
        <w:t>Prosedürü’ne</w:t>
      </w:r>
      <w:proofErr w:type="spellEnd"/>
      <w:r>
        <w:t xml:space="preserve"> uygun olarak muhafaza edilir.</w:t>
      </w:r>
    </w:p>
    <w:p w:rsidR="00F662B4" w:rsidRDefault="00F662B4" w:rsidP="00F435BF">
      <w:pPr>
        <w:spacing w:after="240"/>
        <w:ind w:left="-567" w:right="-569"/>
        <w:jc w:val="both"/>
      </w:pPr>
      <w:r>
        <w:t xml:space="preserve">Yönetimin gözden geçirme toplantısı girdi ve çıktıları ile ilgili tüm detaylar YGG </w:t>
      </w:r>
      <w:proofErr w:type="spellStart"/>
      <w:r>
        <w:t>Prosedürü’nde</w:t>
      </w:r>
      <w:proofErr w:type="spellEnd"/>
      <w:r>
        <w:t xml:space="preserve"> belirtilir.</w:t>
      </w:r>
    </w:p>
    <w:p w:rsidR="00F662B4" w:rsidRDefault="00F662B4" w:rsidP="00F435BF">
      <w:pPr>
        <w:spacing w:after="240"/>
        <w:ind w:left="-567" w:right="-569"/>
        <w:jc w:val="both"/>
      </w:pPr>
      <w:r>
        <w:t xml:space="preserve">YGG toplantılarında KYS ve süreçlerin etkinliğinin hizmetlerin iyileştirilmesi, kaynakların kullanımı vb. konularda alınan kararlar YGG </w:t>
      </w:r>
      <w:proofErr w:type="spellStart"/>
      <w:r>
        <w:t>Prosedürü’ne</w:t>
      </w:r>
      <w:proofErr w:type="spellEnd"/>
      <w:r>
        <w:t xml:space="preserve"> göre yapılır ve YGG toplantı raporu ile kayıt altına alınır. </w:t>
      </w:r>
    </w:p>
    <w:p w:rsidR="00F662B4" w:rsidRDefault="00F662B4" w:rsidP="00F435BF">
      <w:pPr>
        <w:spacing w:after="240"/>
        <w:ind w:left="-567" w:right="-569"/>
        <w:jc w:val="both"/>
      </w:pPr>
    </w:p>
    <w:p w:rsidR="00F662B4" w:rsidRDefault="00F662B4" w:rsidP="00F435BF">
      <w:pPr>
        <w:pStyle w:val="Balk1"/>
        <w:spacing w:after="240"/>
        <w:jc w:val="both"/>
      </w:pPr>
      <w:bookmarkStart w:id="93" w:name="_Toc83375148"/>
      <w:r>
        <w:t>Bölüm 10</w:t>
      </w:r>
      <w:r w:rsidR="005C6CD6">
        <w:t xml:space="preserve">. </w:t>
      </w:r>
      <w:r>
        <w:t>İyileştirme</w:t>
      </w:r>
      <w:bookmarkEnd w:id="93"/>
    </w:p>
    <w:p w:rsidR="00F662B4" w:rsidRDefault="00F662B4" w:rsidP="00F435BF">
      <w:pPr>
        <w:pStyle w:val="Balk2"/>
        <w:spacing w:after="240"/>
        <w:jc w:val="both"/>
      </w:pPr>
      <w:bookmarkStart w:id="94" w:name="_Toc83375149"/>
      <w:r>
        <w:t>10.1 Genel</w:t>
      </w:r>
      <w:bookmarkEnd w:id="94"/>
    </w:p>
    <w:p w:rsidR="00F662B4" w:rsidRDefault="00F662B4" w:rsidP="00F435BF">
      <w:pPr>
        <w:spacing w:after="240"/>
        <w:ind w:left="-567" w:right="-569"/>
        <w:jc w:val="both"/>
      </w:pPr>
      <w:r>
        <w:t>Genel Müdürlük, iyileştirme fırsatları tayin ederek paydaş ve müşteri memnuniyetini artırmak için</w:t>
      </w:r>
      <w:r w:rsidR="00FA5DF4">
        <w:t xml:space="preserve"> gerekli faaliyetleri uygular. </w:t>
      </w:r>
    </w:p>
    <w:p w:rsidR="00F662B4" w:rsidRDefault="00F662B4" w:rsidP="00F435BF">
      <w:pPr>
        <w:pStyle w:val="Balk2"/>
        <w:spacing w:after="240"/>
        <w:jc w:val="both"/>
      </w:pPr>
      <w:bookmarkStart w:id="95" w:name="_Toc83375150"/>
      <w:r>
        <w:lastRenderedPageBreak/>
        <w:t>10.2 Uygunsuzluk ve Düzeltici Faaliyet</w:t>
      </w:r>
      <w:bookmarkEnd w:id="95"/>
    </w:p>
    <w:p w:rsidR="00F662B4" w:rsidRDefault="00F662B4" w:rsidP="00F435BF">
      <w:pPr>
        <w:spacing w:after="240"/>
        <w:ind w:left="-567" w:right="-569"/>
        <w:jc w:val="both"/>
      </w:pPr>
      <w:proofErr w:type="spellStart"/>
      <w:r>
        <w:t>KYS’nin</w:t>
      </w:r>
      <w:proofErr w:type="spellEnd"/>
      <w:r>
        <w:t xml:space="preserve"> işleyişi sırasında çıkabilecek uygunsuzluk ve hataların tespit edilmesi ve önlenmesi amacıyla Düzeltici Faaliyetler Prosedürü uygulanır ve düzeltici faaliyetlerin risk analizleri yapılır.</w:t>
      </w:r>
    </w:p>
    <w:p w:rsidR="00F662B4" w:rsidRDefault="00F662B4" w:rsidP="00F435BF">
      <w:pPr>
        <w:spacing w:after="240"/>
        <w:ind w:left="-567" w:right="-569"/>
        <w:jc w:val="both"/>
      </w:pPr>
      <w:r>
        <w:t xml:space="preserve">Daire Başkanlıkları, </w:t>
      </w:r>
      <w:proofErr w:type="spellStart"/>
      <w:r>
        <w:t>KYS’nin</w:t>
      </w:r>
      <w:proofErr w:type="spellEnd"/>
      <w:r>
        <w:t xml:space="preserve"> etkinliğinin iyileştirilmesi ve sürekliliğin sağlanması amacı ile gerçekleştirdikleri düzeltici faaliyetleri, Düzeltici Faaliyet Talep Formu ve Düzeltici Faaliyet Takip Formu ile YGG toplantılarında değerlendirilmek üzere kayıt altına alır.</w:t>
      </w:r>
    </w:p>
    <w:p w:rsidR="00F662B4" w:rsidRDefault="00F662B4" w:rsidP="00F435BF">
      <w:pPr>
        <w:spacing w:after="240"/>
        <w:ind w:left="-567" w:right="-569"/>
        <w:jc w:val="both"/>
      </w:pPr>
      <w:r>
        <w:t>Uygunsuzluk Tespit Formu ve Uygunsuzluk Takip Formu ile uygunsuzluk nedenleri kayıt altına alınır, benzer uygunsuzlukların var olup olmadığı veya ger</w:t>
      </w:r>
      <w:r w:rsidR="00FA5DF4">
        <w:t xml:space="preserve">çekleşme olasılığı belirlenir. </w:t>
      </w:r>
    </w:p>
    <w:p w:rsidR="00F662B4" w:rsidRDefault="00F662B4" w:rsidP="00F435BF">
      <w:pPr>
        <w:pStyle w:val="Balk2"/>
        <w:spacing w:after="240"/>
        <w:jc w:val="both"/>
      </w:pPr>
      <w:bookmarkStart w:id="96" w:name="_Toc83375151"/>
      <w:r>
        <w:t>10.3 Sürekli İyileştirme</w:t>
      </w:r>
      <w:bookmarkEnd w:id="96"/>
    </w:p>
    <w:p w:rsidR="00F662B4" w:rsidRDefault="00F662B4" w:rsidP="00F435BF">
      <w:pPr>
        <w:spacing w:after="240"/>
        <w:ind w:left="-567" w:right="-569"/>
        <w:jc w:val="both"/>
      </w:pPr>
      <w:r>
        <w:t xml:space="preserve">Üst yönetim, </w:t>
      </w:r>
      <w:proofErr w:type="spellStart"/>
      <w:r>
        <w:t>KYS’yi</w:t>
      </w:r>
      <w:proofErr w:type="spellEnd"/>
      <w:r>
        <w:t xml:space="preserve"> sürekli iyileştirmek amacı ile iç tetkik sonuçları, memnuniyet anket sonuçları, paydaşların istek, öneri, itiraz ve şikâyetleri, süreç performans sonuçları, düzeltici faaliyet sonuçlarını değerlendirir.</w:t>
      </w:r>
    </w:p>
    <w:p w:rsidR="00F662B4" w:rsidRDefault="00F662B4" w:rsidP="00F435BF">
      <w:pPr>
        <w:spacing w:after="240"/>
        <w:ind w:left="-567" w:right="-569"/>
        <w:jc w:val="both"/>
      </w:pPr>
      <w:r>
        <w:t xml:space="preserve">Daire Başkanlıkları tarafından belirlenen iyileştirmeye açık alanlar ile iyileştirme faaliyetleri, Sürekli İyileştirme </w:t>
      </w:r>
      <w:proofErr w:type="spellStart"/>
      <w:r>
        <w:t>Prosedürü’ne</w:t>
      </w:r>
      <w:proofErr w:type="spellEnd"/>
      <w:r>
        <w:t xml:space="preserve"> göre hazırlanır ve yürütülür.</w:t>
      </w:r>
    </w:p>
    <w:p w:rsidR="00F435BF" w:rsidRDefault="00F435BF" w:rsidP="00F435BF">
      <w:pPr>
        <w:spacing w:after="240"/>
        <w:ind w:left="-567" w:right="-569"/>
        <w:jc w:val="both"/>
      </w:pPr>
    </w:p>
    <w:p w:rsidR="00F435BF" w:rsidRDefault="00F435BF" w:rsidP="00F435BF">
      <w:pPr>
        <w:spacing w:after="240"/>
        <w:ind w:left="-567" w:right="-569"/>
        <w:jc w:val="both"/>
      </w:pPr>
    </w:p>
    <w:p w:rsidR="00F435BF" w:rsidRDefault="00F435BF" w:rsidP="00F435BF">
      <w:pPr>
        <w:spacing w:after="240"/>
        <w:ind w:left="-567" w:right="-569"/>
        <w:jc w:val="both"/>
      </w:pPr>
    </w:p>
    <w:p w:rsidR="00A346E1" w:rsidRDefault="00A346E1" w:rsidP="00A41623">
      <w:pPr>
        <w:spacing w:after="240"/>
        <w:ind w:right="-569"/>
        <w:jc w:val="both"/>
      </w:pPr>
    </w:p>
    <w:p w:rsidR="00A346E1" w:rsidRDefault="00A346E1" w:rsidP="00A41623">
      <w:pPr>
        <w:spacing w:after="240"/>
        <w:ind w:right="-569"/>
        <w:jc w:val="both"/>
      </w:pPr>
    </w:p>
    <w:p w:rsidR="001865A1" w:rsidRDefault="001865A1" w:rsidP="00A41623">
      <w:pPr>
        <w:spacing w:after="240"/>
        <w:ind w:right="-569"/>
        <w:jc w:val="both"/>
      </w:pPr>
    </w:p>
    <w:p w:rsidR="001865A1" w:rsidRDefault="001865A1" w:rsidP="00A41623">
      <w:pPr>
        <w:spacing w:after="240"/>
        <w:ind w:right="-569"/>
        <w:jc w:val="both"/>
      </w:pPr>
    </w:p>
    <w:p w:rsidR="001865A1" w:rsidRDefault="001865A1" w:rsidP="00A41623">
      <w:pPr>
        <w:spacing w:after="240"/>
        <w:ind w:right="-569"/>
        <w:jc w:val="both"/>
      </w:pPr>
    </w:p>
    <w:p w:rsidR="001865A1" w:rsidRDefault="001865A1" w:rsidP="00A41623">
      <w:pPr>
        <w:spacing w:after="240"/>
        <w:ind w:right="-569"/>
        <w:jc w:val="both"/>
      </w:pPr>
    </w:p>
    <w:p w:rsidR="001865A1" w:rsidRDefault="001865A1" w:rsidP="00A41623">
      <w:pPr>
        <w:spacing w:after="240"/>
        <w:ind w:right="-569"/>
        <w:jc w:val="both"/>
      </w:pPr>
    </w:p>
    <w:p w:rsidR="005C6CD6" w:rsidRDefault="00EC3A4D" w:rsidP="005C6CD6">
      <w:pPr>
        <w:pStyle w:val="Balk1"/>
      </w:pPr>
      <w:bookmarkStart w:id="97" w:name="_Toc83375152"/>
      <w:r>
        <w:lastRenderedPageBreak/>
        <w:t>Ekler</w:t>
      </w:r>
      <w:bookmarkEnd w:id="97"/>
    </w:p>
    <w:p w:rsidR="00F662B4" w:rsidRDefault="00EC3A4D" w:rsidP="005C6CD6">
      <w:pPr>
        <w:pStyle w:val="Balk2"/>
      </w:pPr>
      <w:bookmarkStart w:id="98" w:name="_Toc83375153"/>
      <w:r>
        <w:t xml:space="preserve">Ek 1: </w:t>
      </w:r>
      <w:r w:rsidRPr="00A56BF6">
        <w:t xml:space="preserve">Mesleki </w:t>
      </w:r>
      <w:r w:rsidR="00BA4F04">
        <w:t>v</w:t>
      </w:r>
      <w:r w:rsidRPr="00A56BF6">
        <w:t>e Teknik Eğitim Genel Müdürlüğü Süreç Etkileşim Tablosu</w:t>
      </w:r>
      <w:bookmarkEnd w:id="98"/>
    </w:p>
    <w:p w:rsidR="00EC3A4D" w:rsidRPr="00EC3A4D" w:rsidRDefault="00EC3A4D" w:rsidP="00EC3A4D"/>
    <w:tbl>
      <w:tblPr>
        <w:tblStyle w:val="TabloKlavuzu"/>
        <w:tblW w:w="9069" w:type="dxa"/>
        <w:tblCellSpacing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88"/>
        <w:gridCol w:w="3851"/>
        <w:gridCol w:w="3530"/>
      </w:tblGrid>
      <w:tr w:rsidR="00A56BF6" w:rsidRPr="001601C3" w:rsidTr="003832F8">
        <w:trPr>
          <w:trHeight w:val="454"/>
          <w:tblCellSpacing w:w="11" w:type="dxa"/>
        </w:trPr>
        <w:tc>
          <w:tcPr>
            <w:tcW w:w="0" w:type="auto"/>
            <w:vAlign w:val="center"/>
          </w:tcPr>
          <w:p w:rsidR="00A56BF6" w:rsidRPr="001601C3" w:rsidRDefault="001601C3" w:rsidP="001601C3">
            <w:pPr>
              <w:jc w:val="center"/>
              <w:rPr>
                <w:rFonts w:cs="Times New Roman"/>
                <w:b/>
                <w:sz w:val="20"/>
                <w:szCs w:val="20"/>
              </w:rPr>
            </w:pPr>
            <w:r w:rsidRPr="001601C3">
              <w:rPr>
                <w:rFonts w:cs="Times New Roman"/>
                <w:b/>
                <w:sz w:val="20"/>
                <w:szCs w:val="20"/>
              </w:rPr>
              <w:t>DOKÜMAN KODU</w:t>
            </w:r>
          </w:p>
        </w:tc>
        <w:tc>
          <w:tcPr>
            <w:tcW w:w="0" w:type="auto"/>
            <w:vAlign w:val="center"/>
          </w:tcPr>
          <w:p w:rsidR="00A56BF6" w:rsidRPr="001601C3" w:rsidRDefault="001601C3" w:rsidP="001601C3">
            <w:pPr>
              <w:jc w:val="center"/>
              <w:rPr>
                <w:rFonts w:cs="Times New Roman"/>
                <w:b/>
                <w:sz w:val="20"/>
                <w:szCs w:val="20"/>
              </w:rPr>
            </w:pPr>
            <w:r w:rsidRPr="001601C3">
              <w:rPr>
                <w:rFonts w:cs="Times New Roman"/>
                <w:b/>
                <w:sz w:val="20"/>
                <w:szCs w:val="20"/>
              </w:rPr>
              <w:t>SÜREÇLER</w:t>
            </w:r>
          </w:p>
        </w:tc>
        <w:tc>
          <w:tcPr>
            <w:tcW w:w="3497" w:type="dxa"/>
            <w:vAlign w:val="center"/>
          </w:tcPr>
          <w:p w:rsidR="00A56BF6" w:rsidRPr="001601C3" w:rsidRDefault="001601C3" w:rsidP="001601C3">
            <w:pPr>
              <w:jc w:val="center"/>
              <w:rPr>
                <w:rFonts w:cs="Times New Roman"/>
                <w:b/>
                <w:sz w:val="20"/>
                <w:szCs w:val="20"/>
              </w:rPr>
            </w:pPr>
            <w:r w:rsidRPr="001601C3">
              <w:rPr>
                <w:rFonts w:cs="Times New Roman"/>
                <w:b/>
                <w:sz w:val="20"/>
                <w:szCs w:val="20"/>
              </w:rPr>
              <w:t>İLGİLİ OLDUĞU SÜREÇLER</w:t>
            </w:r>
          </w:p>
        </w:tc>
      </w:tr>
      <w:tr w:rsidR="00A56BF6" w:rsidRPr="001601C3" w:rsidTr="003832F8">
        <w:trPr>
          <w:trHeight w:val="454"/>
          <w:tblCellSpacing w:w="11" w:type="dxa"/>
        </w:trPr>
        <w:tc>
          <w:tcPr>
            <w:tcW w:w="9069" w:type="dxa"/>
            <w:gridSpan w:val="3"/>
            <w:vAlign w:val="center"/>
          </w:tcPr>
          <w:p w:rsidR="00A56BF6" w:rsidRPr="001601C3" w:rsidRDefault="001601C3" w:rsidP="001601C3">
            <w:pPr>
              <w:rPr>
                <w:rFonts w:cs="Times New Roman"/>
                <w:b/>
                <w:sz w:val="20"/>
                <w:szCs w:val="20"/>
              </w:rPr>
            </w:pPr>
            <w:r w:rsidRPr="001601C3">
              <w:rPr>
                <w:rFonts w:cs="Times New Roman"/>
                <w:b/>
                <w:sz w:val="20"/>
                <w:szCs w:val="20"/>
              </w:rPr>
              <w:t xml:space="preserve">5. </w:t>
            </w:r>
            <w:r w:rsidR="00FB0914">
              <w:rPr>
                <w:rFonts w:cs="Times New Roman"/>
                <w:b/>
                <w:sz w:val="20"/>
                <w:szCs w:val="20"/>
              </w:rPr>
              <w:t xml:space="preserve">İZLEME, DEĞERLENDİRME VE </w:t>
            </w:r>
            <w:r w:rsidRPr="001601C3">
              <w:rPr>
                <w:rFonts w:cs="Times New Roman"/>
                <w:b/>
                <w:sz w:val="20"/>
                <w:szCs w:val="20"/>
              </w:rPr>
              <w:t>KALİTE GELİŞTİRME DAİRE BAŞKANLIĞI</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SK5.01</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HİZMET İÇİ EĞİTİM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SK6.02-SK7.01- SK8.02</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SK5.02</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KALİTE GÜVENCE SİSTEMİ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SK6.03-SK7.01-SK8.01-SK8.02</w:t>
            </w:r>
          </w:p>
        </w:tc>
      </w:tr>
      <w:tr w:rsidR="00A56BF6" w:rsidRPr="001601C3" w:rsidTr="003832F8">
        <w:trPr>
          <w:trHeight w:val="454"/>
          <w:tblCellSpacing w:w="11" w:type="dxa"/>
        </w:trPr>
        <w:tc>
          <w:tcPr>
            <w:tcW w:w="9069" w:type="dxa"/>
            <w:gridSpan w:val="3"/>
            <w:vAlign w:val="center"/>
          </w:tcPr>
          <w:p w:rsidR="00A56BF6" w:rsidRPr="001601C3" w:rsidRDefault="001601C3" w:rsidP="001601C3">
            <w:pPr>
              <w:rPr>
                <w:rFonts w:cs="Times New Roman"/>
                <w:b/>
                <w:sz w:val="20"/>
                <w:szCs w:val="20"/>
              </w:rPr>
            </w:pPr>
            <w:r w:rsidRPr="001601C3">
              <w:rPr>
                <w:rFonts w:cs="Times New Roman"/>
                <w:b/>
                <w:sz w:val="20"/>
                <w:szCs w:val="20"/>
              </w:rPr>
              <w:t>6. ÖĞRENCİ İŞLERİ VE SOSYAL ETKİNLİKLER DAİRE BAŞKANLIĞI</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SK6.02</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ÖĞRENCİ İŞLERİ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SK8.01-SK8.02-SK5.01</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SK6.03</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SOSYAL ETKİNLİKLER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SK8.01-SK8.02-SK5.01</w:t>
            </w:r>
          </w:p>
        </w:tc>
      </w:tr>
      <w:tr w:rsidR="00A56BF6" w:rsidRPr="001601C3" w:rsidTr="003832F8">
        <w:trPr>
          <w:trHeight w:val="454"/>
          <w:tblCellSpacing w:w="11" w:type="dxa"/>
        </w:trPr>
        <w:tc>
          <w:tcPr>
            <w:tcW w:w="9069" w:type="dxa"/>
            <w:gridSpan w:val="3"/>
            <w:vAlign w:val="center"/>
          </w:tcPr>
          <w:p w:rsidR="00A56BF6" w:rsidRPr="001601C3" w:rsidRDefault="001601C3" w:rsidP="001601C3">
            <w:pPr>
              <w:rPr>
                <w:rFonts w:cs="Times New Roman"/>
                <w:b/>
                <w:sz w:val="20"/>
                <w:szCs w:val="20"/>
              </w:rPr>
            </w:pPr>
            <w:r w:rsidRPr="001601C3">
              <w:rPr>
                <w:rFonts w:cs="Times New Roman"/>
                <w:b/>
                <w:sz w:val="20"/>
                <w:szCs w:val="20"/>
              </w:rPr>
              <w:t>7. PROGRAMLAR VE ÖĞRETİM MATERYALLERİ DAİRE BAŞKANLIĞI</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SK7.01</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ÖĞRETİM PROGRAMI VE MATERYALİ GELİŞTİRME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SK7.01- SK5.01- SK8.02</w:t>
            </w:r>
          </w:p>
        </w:tc>
      </w:tr>
      <w:tr w:rsidR="00A56BF6" w:rsidRPr="001601C3" w:rsidTr="003832F8">
        <w:trPr>
          <w:trHeight w:val="454"/>
          <w:tblCellSpacing w:w="11" w:type="dxa"/>
        </w:trPr>
        <w:tc>
          <w:tcPr>
            <w:tcW w:w="9069" w:type="dxa"/>
            <w:gridSpan w:val="3"/>
            <w:vAlign w:val="center"/>
          </w:tcPr>
          <w:p w:rsidR="00A56BF6" w:rsidRPr="001601C3" w:rsidRDefault="001601C3" w:rsidP="001601C3">
            <w:pPr>
              <w:rPr>
                <w:rFonts w:cs="Times New Roman"/>
                <w:b/>
                <w:sz w:val="20"/>
                <w:szCs w:val="20"/>
              </w:rPr>
            </w:pPr>
            <w:r w:rsidRPr="001601C3">
              <w:rPr>
                <w:rFonts w:cs="Times New Roman"/>
                <w:b/>
                <w:sz w:val="20"/>
                <w:szCs w:val="20"/>
              </w:rPr>
              <w:t>8. SOSYAL ORTAKLAR VE PROJELER DAİRE BAŞKANLIĞI</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SK8.01</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PROJE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SK7.01- SK6.03- SK5.01</w:t>
            </w:r>
          </w:p>
        </w:tc>
      </w:tr>
      <w:tr w:rsidR="00A56BF6" w:rsidRPr="001601C3" w:rsidTr="003832F8">
        <w:trPr>
          <w:trHeight w:val="454"/>
          <w:tblCellSpacing w:w="11" w:type="dxa"/>
        </w:trPr>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SK8.02</w:t>
            </w:r>
          </w:p>
        </w:tc>
        <w:tc>
          <w:tcPr>
            <w:tcW w:w="0" w:type="auto"/>
            <w:vAlign w:val="center"/>
          </w:tcPr>
          <w:p w:rsidR="00A56BF6" w:rsidRPr="001601C3" w:rsidRDefault="001601C3" w:rsidP="001601C3">
            <w:pPr>
              <w:rPr>
                <w:rFonts w:cs="Times New Roman"/>
                <w:sz w:val="20"/>
                <w:szCs w:val="20"/>
              </w:rPr>
            </w:pPr>
            <w:r w:rsidRPr="001601C3">
              <w:rPr>
                <w:rFonts w:cs="Times New Roman"/>
                <w:sz w:val="20"/>
                <w:szCs w:val="20"/>
              </w:rPr>
              <w:t>PROTOKOL SÜRECİ</w:t>
            </w:r>
          </w:p>
        </w:tc>
        <w:tc>
          <w:tcPr>
            <w:tcW w:w="3497" w:type="dxa"/>
            <w:vAlign w:val="center"/>
          </w:tcPr>
          <w:p w:rsidR="00A56BF6" w:rsidRPr="001601C3" w:rsidRDefault="001601C3" w:rsidP="001601C3">
            <w:pPr>
              <w:rPr>
                <w:rFonts w:cs="Times New Roman"/>
                <w:sz w:val="20"/>
                <w:szCs w:val="20"/>
              </w:rPr>
            </w:pPr>
            <w:r w:rsidRPr="001601C3">
              <w:rPr>
                <w:rFonts w:cs="Times New Roman"/>
                <w:sz w:val="20"/>
                <w:szCs w:val="20"/>
              </w:rPr>
              <w:t>SK7.01-SK7.01- SK6.02-SK6.03- SK5.01-</w:t>
            </w:r>
          </w:p>
        </w:tc>
      </w:tr>
    </w:tbl>
    <w:p w:rsidR="00F662B4" w:rsidRDefault="00F662B4" w:rsidP="00A56BF6">
      <w:pPr>
        <w:ind w:right="-569"/>
      </w:pPr>
    </w:p>
    <w:p w:rsidR="00F662B4" w:rsidRDefault="00EC3A4D" w:rsidP="005C6CD6">
      <w:pPr>
        <w:pStyle w:val="Balk2"/>
      </w:pPr>
      <w:bookmarkStart w:id="99" w:name="_Toc83375154"/>
      <w:r>
        <w:t xml:space="preserve">Ek 2: </w:t>
      </w:r>
      <w:r w:rsidRPr="00CC691D">
        <w:t xml:space="preserve">Mesleki </w:t>
      </w:r>
      <w:r w:rsidR="00BA4F04">
        <w:t>v</w:t>
      </w:r>
      <w:r w:rsidRPr="00CC691D">
        <w:t>e Teknik Eğitim Genel Müdürlüğü Prosedür Tablosu</w:t>
      </w:r>
      <w:bookmarkEnd w:id="99"/>
    </w:p>
    <w:p w:rsidR="00EC3A4D" w:rsidRPr="00EC3A4D" w:rsidRDefault="00EC3A4D" w:rsidP="00EC3A4D"/>
    <w:tbl>
      <w:tblPr>
        <w:tblStyle w:val="TabloKlavuzu"/>
        <w:tblpPr w:leftFromText="141" w:rightFromText="141" w:vertAnchor="text" w:tblpXSpec="center" w:tblpY="1"/>
        <w:tblW w:w="0" w:type="auto"/>
        <w:tblCellSpacing w:w="11" w:type="dxa"/>
        <w:tblCellMar>
          <w:left w:w="28" w:type="dxa"/>
          <w:right w:w="0" w:type="dxa"/>
        </w:tblCellMar>
        <w:tblLook w:val="04A0" w:firstRow="1" w:lastRow="0" w:firstColumn="1" w:lastColumn="0" w:noHBand="0" w:noVBand="1"/>
      </w:tblPr>
      <w:tblGrid>
        <w:gridCol w:w="737"/>
        <w:gridCol w:w="3977"/>
        <w:gridCol w:w="2910"/>
        <w:gridCol w:w="1297"/>
      </w:tblGrid>
      <w:tr w:rsidR="00CC691D" w:rsidRPr="00F435BF" w:rsidTr="00F435BF">
        <w:trPr>
          <w:trHeight w:val="706"/>
          <w:tblCellSpacing w:w="11" w:type="dxa"/>
        </w:trPr>
        <w:tc>
          <w:tcPr>
            <w:tcW w:w="704" w:type="dxa"/>
            <w:vAlign w:val="center"/>
          </w:tcPr>
          <w:p w:rsidR="00CC691D" w:rsidRPr="00F435BF" w:rsidRDefault="00CC691D" w:rsidP="00F435BF">
            <w:pPr>
              <w:pStyle w:val="AralkYok"/>
              <w:jc w:val="center"/>
              <w:rPr>
                <w:rFonts w:ascii="Times New Roman" w:hAnsi="Times New Roman" w:cs="Times New Roman"/>
                <w:b/>
                <w:sz w:val="20"/>
                <w:szCs w:val="20"/>
              </w:rPr>
            </w:pPr>
            <w:r w:rsidRPr="00F435BF">
              <w:rPr>
                <w:rFonts w:ascii="Times New Roman" w:hAnsi="Times New Roman" w:cs="Times New Roman"/>
                <w:b/>
                <w:sz w:val="20"/>
                <w:szCs w:val="20"/>
              </w:rPr>
              <w:t>SIRA NO</w:t>
            </w:r>
          </w:p>
        </w:tc>
        <w:tc>
          <w:tcPr>
            <w:tcW w:w="3955" w:type="dxa"/>
            <w:vAlign w:val="center"/>
          </w:tcPr>
          <w:p w:rsidR="00CC691D" w:rsidRPr="00F435BF" w:rsidRDefault="00CC691D" w:rsidP="00F435BF">
            <w:pPr>
              <w:pStyle w:val="AralkYok"/>
              <w:jc w:val="center"/>
              <w:rPr>
                <w:rFonts w:ascii="Times New Roman" w:hAnsi="Times New Roman" w:cs="Times New Roman"/>
                <w:b/>
                <w:sz w:val="20"/>
                <w:szCs w:val="20"/>
              </w:rPr>
            </w:pPr>
            <w:r w:rsidRPr="00F435BF">
              <w:rPr>
                <w:rFonts w:ascii="Times New Roman" w:hAnsi="Times New Roman" w:cs="Times New Roman"/>
                <w:b/>
                <w:sz w:val="20"/>
                <w:szCs w:val="20"/>
              </w:rPr>
              <w:t>PROSEDÜRÜN ADI</w:t>
            </w:r>
          </w:p>
        </w:tc>
        <w:tc>
          <w:tcPr>
            <w:tcW w:w="0" w:type="auto"/>
            <w:vAlign w:val="center"/>
          </w:tcPr>
          <w:p w:rsidR="00CC691D" w:rsidRPr="00F435BF" w:rsidRDefault="00CC691D" w:rsidP="00F435BF">
            <w:pPr>
              <w:pStyle w:val="AralkYok"/>
              <w:jc w:val="center"/>
              <w:rPr>
                <w:rFonts w:ascii="Times New Roman" w:hAnsi="Times New Roman" w:cs="Times New Roman"/>
                <w:b/>
                <w:sz w:val="20"/>
                <w:szCs w:val="20"/>
              </w:rPr>
            </w:pPr>
            <w:r w:rsidRPr="00F435BF">
              <w:rPr>
                <w:rFonts w:ascii="Times New Roman" w:hAnsi="Times New Roman" w:cs="Times New Roman"/>
                <w:b/>
                <w:sz w:val="20"/>
                <w:szCs w:val="20"/>
              </w:rPr>
              <w:t>İLGİLİ BİRİM</w:t>
            </w:r>
          </w:p>
        </w:tc>
        <w:tc>
          <w:tcPr>
            <w:tcW w:w="0" w:type="auto"/>
            <w:vAlign w:val="center"/>
          </w:tcPr>
          <w:p w:rsidR="00CC691D" w:rsidRPr="00F435BF" w:rsidRDefault="00CC691D" w:rsidP="00F435BF">
            <w:pPr>
              <w:pStyle w:val="AralkYok"/>
              <w:jc w:val="center"/>
              <w:rPr>
                <w:rFonts w:ascii="Times New Roman" w:hAnsi="Times New Roman" w:cs="Times New Roman"/>
                <w:b/>
                <w:sz w:val="20"/>
                <w:szCs w:val="20"/>
              </w:rPr>
            </w:pPr>
            <w:r w:rsidRPr="00F435BF">
              <w:rPr>
                <w:rFonts w:ascii="Times New Roman" w:hAnsi="Times New Roman" w:cs="Times New Roman"/>
                <w:b/>
                <w:sz w:val="20"/>
                <w:szCs w:val="20"/>
              </w:rPr>
              <w:t>DOKÜMAN KODU</w:t>
            </w:r>
          </w:p>
        </w:tc>
      </w:tr>
      <w:tr w:rsidR="00CC691D" w:rsidRPr="00F435BF" w:rsidTr="00F435BF">
        <w:trPr>
          <w:trHeight w:val="397"/>
          <w:tblCellSpacing w:w="11" w:type="dxa"/>
        </w:trPr>
        <w:tc>
          <w:tcPr>
            <w:tcW w:w="704" w:type="dxa"/>
            <w:vAlign w:val="center"/>
          </w:tcPr>
          <w:p w:rsidR="00CC691D" w:rsidRPr="00F435BF" w:rsidRDefault="00CC691D" w:rsidP="00F435BF">
            <w:pPr>
              <w:pStyle w:val="AralkYok"/>
              <w:numPr>
                <w:ilvl w:val="0"/>
                <w:numId w:val="4"/>
              </w:numPr>
              <w:rPr>
                <w:rFonts w:ascii="Times New Roman" w:hAnsi="Times New Roman" w:cs="Times New Roman"/>
                <w:sz w:val="20"/>
                <w:szCs w:val="20"/>
              </w:rPr>
            </w:pPr>
          </w:p>
        </w:tc>
        <w:tc>
          <w:tcPr>
            <w:tcW w:w="3955" w:type="dxa"/>
            <w:vAlign w:val="center"/>
          </w:tcPr>
          <w:p w:rsidR="00CC691D" w:rsidRPr="007A14DA" w:rsidRDefault="007A14DA" w:rsidP="00F435BF">
            <w:pPr>
              <w:pStyle w:val="AralkYok"/>
              <w:rPr>
                <w:rFonts w:ascii="Times New Roman" w:hAnsi="Times New Roman" w:cs="Times New Roman"/>
                <w:sz w:val="20"/>
                <w:szCs w:val="20"/>
              </w:rPr>
            </w:pPr>
            <w:r w:rsidRPr="007A14DA">
              <w:rPr>
                <w:rFonts w:ascii="Times New Roman" w:eastAsia="Times New Roman" w:hAnsi="Times New Roman" w:cs="Times New Roman"/>
                <w:sz w:val="20"/>
                <w:szCs w:val="20"/>
                <w:lang w:val="de-DE"/>
              </w:rPr>
              <w:t>BILGI EDINME VE CIMER, GENEL MÜDÜRLÜK E-POSTA ADRESI PROSEDÜRÜ</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ÖZEL BÜRO</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P1.01</w:t>
            </w:r>
          </w:p>
        </w:tc>
      </w:tr>
      <w:tr w:rsidR="00CC691D" w:rsidRPr="00F435BF" w:rsidTr="00F435BF">
        <w:trPr>
          <w:trHeight w:val="397"/>
          <w:tblCellSpacing w:w="11" w:type="dxa"/>
        </w:trPr>
        <w:tc>
          <w:tcPr>
            <w:tcW w:w="704" w:type="dxa"/>
            <w:vAlign w:val="center"/>
          </w:tcPr>
          <w:p w:rsidR="00CC691D" w:rsidRPr="00F435BF" w:rsidRDefault="00CC691D" w:rsidP="00F435BF">
            <w:pPr>
              <w:pStyle w:val="AralkYok"/>
              <w:numPr>
                <w:ilvl w:val="0"/>
                <w:numId w:val="4"/>
              </w:numPr>
              <w:rPr>
                <w:rFonts w:ascii="Times New Roman" w:hAnsi="Times New Roman" w:cs="Times New Roman"/>
                <w:sz w:val="20"/>
                <w:szCs w:val="20"/>
              </w:rPr>
            </w:pPr>
          </w:p>
        </w:tc>
        <w:tc>
          <w:tcPr>
            <w:tcW w:w="3955" w:type="dxa"/>
            <w:vAlign w:val="center"/>
          </w:tcPr>
          <w:p w:rsidR="00CC691D" w:rsidRPr="007A14DA" w:rsidRDefault="007A14DA" w:rsidP="00F435BF">
            <w:pPr>
              <w:pStyle w:val="AralkYok"/>
              <w:rPr>
                <w:rFonts w:ascii="Times New Roman" w:hAnsi="Times New Roman" w:cs="Times New Roman"/>
                <w:sz w:val="20"/>
                <w:szCs w:val="20"/>
              </w:rPr>
            </w:pPr>
            <w:r>
              <w:rPr>
                <w:rFonts w:ascii="Times New Roman" w:eastAsia="Times New Roman" w:hAnsi="Times New Roman" w:cs="Times New Roman"/>
                <w:sz w:val="20"/>
                <w:szCs w:val="20"/>
                <w:lang w:val="de-DE"/>
              </w:rPr>
              <w:t>MİLLİ EĞITIM BAKANLIĞI İLETİŞİ</w:t>
            </w:r>
            <w:r w:rsidRPr="007A14DA">
              <w:rPr>
                <w:rFonts w:ascii="Times New Roman" w:eastAsia="Times New Roman" w:hAnsi="Times New Roman" w:cs="Times New Roman"/>
                <w:sz w:val="20"/>
                <w:szCs w:val="20"/>
                <w:lang w:val="de-DE"/>
              </w:rPr>
              <w:t>M MERKEZI ( 4440MEB) 4440632 PROSEDÜRÜ</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ÖZEL BÜRO</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P1.02</w:t>
            </w:r>
          </w:p>
        </w:tc>
      </w:tr>
      <w:tr w:rsidR="00CC691D" w:rsidRPr="00F435BF" w:rsidTr="00F435BF">
        <w:trPr>
          <w:trHeight w:val="397"/>
          <w:tblCellSpacing w:w="11" w:type="dxa"/>
        </w:trPr>
        <w:tc>
          <w:tcPr>
            <w:tcW w:w="704" w:type="dxa"/>
            <w:vAlign w:val="center"/>
          </w:tcPr>
          <w:p w:rsidR="00CC691D" w:rsidRPr="00F435BF" w:rsidRDefault="00CC691D" w:rsidP="00F435BF">
            <w:pPr>
              <w:pStyle w:val="AralkYok"/>
              <w:numPr>
                <w:ilvl w:val="0"/>
                <w:numId w:val="4"/>
              </w:numPr>
              <w:rPr>
                <w:rFonts w:ascii="Times New Roman" w:hAnsi="Times New Roman" w:cs="Times New Roman"/>
                <w:sz w:val="20"/>
                <w:szCs w:val="20"/>
              </w:rPr>
            </w:pPr>
          </w:p>
        </w:tc>
        <w:tc>
          <w:tcPr>
            <w:tcW w:w="3955" w:type="dxa"/>
            <w:vAlign w:val="center"/>
          </w:tcPr>
          <w:p w:rsidR="00CC691D" w:rsidRPr="00896DED" w:rsidRDefault="0021011F"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lang w:val="de-DE"/>
              </w:rPr>
              <w:t xml:space="preserve">MESLEĞİM HAYATIM PORTALI VE </w:t>
            </w:r>
            <w:r w:rsidR="007A14DA" w:rsidRPr="00896DED">
              <w:rPr>
                <w:rFonts w:ascii="Times New Roman" w:hAnsi="Times New Roman" w:cs="Times New Roman"/>
                <w:i/>
                <w:color w:val="000000" w:themeColor="text1"/>
                <w:sz w:val="20"/>
                <w:szCs w:val="20"/>
                <w:lang w:val="de-DE"/>
              </w:rPr>
              <w:t>WEB SITESINDE HABER/DUYURU YAYIMLAMA PROSEDÜRÜ</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ÖZEL BÜRO</w:t>
            </w:r>
          </w:p>
        </w:tc>
        <w:tc>
          <w:tcPr>
            <w:tcW w:w="0" w:type="auto"/>
            <w:vAlign w:val="center"/>
          </w:tcPr>
          <w:p w:rsidR="00CC691D" w:rsidRPr="00F435BF" w:rsidRDefault="007A14DA" w:rsidP="00F435BF">
            <w:pPr>
              <w:pStyle w:val="AralkYok"/>
              <w:rPr>
                <w:rFonts w:ascii="Times New Roman" w:hAnsi="Times New Roman" w:cs="Times New Roman"/>
                <w:sz w:val="20"/>
                <w:szCs w:val="20"/>
              </w:rPr>
            </w:pPr>
            <w:r>
              <w:rPr>
                <w:rFonts w:ascii="Times New Roman" w:hAnsi="Times New Roman" w:cs="Times New Roman"/>
                <w:sz w:val="20"/>
                <w:szCs w:val="20"/>
              </w:rPr>
              <w:t>P1.03</w:t>
            </w:r>
          </w:p>
        </w:tc>
      </w:tr>
      <w:tr w:rsidR="00CC691D" w:rsidRPr="00F435BF" w:rsidTr="00F435BF">
        <w:trPr>
          <w:trHeight w:val="397"/>
          <w:tblCellSpacing w:w="11" w:type="dxa"/>
        </w:trPr>
        <w:tc>
          <w:tcPr>
            <w:tcW w:w="704" w:type="dxa"/>
            <w:vAlign w:val="center"/>
          </w:tcPr>
          <w:p w:rsidR="00CC691D" w:rsidRPr="00F435BF" w:rsidRDefault="00CC691D" w:rsidP="00F435BF">
            <w:pPr>
              <w:pStyle w:val="AralkYok"/>
              <w:numPr>
                <w:ilvl w:val="0"/>
                <w:numId w:val="4"/>
              </w:numPr>
              <w:rPr>
                <w:rFonts w:ascii="Times New Roman" w:hAnsi="Times New Roman" w:cs="Times New Roman"/>
                <w:sz w:val="20"/>
                <w:szCs w:val="20"/>
              </w:rPr>
            </w:pPr>
          </w:p>
        </w:tc>
        <w:tc>
          <w:tcPr>
            <w:tcW w:w="3955" w:type="dxa"/>
            <w:vAlign w:val="center"/>
          </w:tcPr>
          <w:p w:rsidR="00CC691D" w:rsidRPr="00896DED" w:rsidRDefault="0021011F" w:rsidP="00F435BF">
            <w:pPr>
              <w:pStyle w:val="AralkYok"/>
              <w:rPr>
                <w:rFonts w:ascii="Times New Roman" w:hAnsi="Times New Roman" w:cs="Times New Roman"/>
                <w:i/>
                <w:color w:val="000000" w:themeColor="text1"/>
                <w:sz w:val="20"/>
                <w:szCs w:val="20"/>
              </w:rPr>
            </w:pPr>
            <w:r w:rsidRPr="00896DED">
              <w:rPr>
                <w:rFonts w:ascii="Times New Roman" w:eastAsia="Times New Roman" w:hAnsi="Times New Roman" w:cs="Times New Roman"/>
                <w:i/>
                <w:color w:val="000000" w:themeColor="text1"/>
                <w:sz w:val="20"/>
                <w:szCs w:val="20"/>
                <w:lang w:val="de-DE"/>
              </w:rPr>
              <w:t xml:space="preserve">ÖZEL BÜRO </w:t>
            </w:r>
            <w:r w:rsidR="007A14DA" w:rsidRPr="00896DED">
              <w:rPr>
                <w:rFonts w:ascii="Times New Roman" w:eastAsia="Times New Roman" w:hAnsi="Times New Roman" w:cs="Times New Roman"/>
                <w:i/>
                <w:color w:val="000000" w:themeColor="text1"/>
                <w:sz w:val="20"/>
                <w:szCs w:val="20"/>
                <w:lang w:val="de-DE"/>
              </w:rPr>
              <w:t>SEKRETERYA PROSEDÜRÜ</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ÖZEL BÜRO</w:t>
            </w:r>
          </w:p>
        </w:tc>
        <w:tc>
          <w:tcPr>
            <w:tcW w:w="0" w:type="auto"/>
            <w:vAlign w:val="center"/>
          </w:tcPr>
          <w:p w:rsidR="00CC691D" w:rsidRPr="00F435BF" w:rsidRDefault="007A14DA" w:rsidP="00F435BF">
            <w:pPr>
              <w:pStyle w:val="AralkYok"/>
              <w:rPr>
                <w:rFonts w:ascii="Times New Roman" w:hAnsi="Times New Roman" w:cs="Times New Roman"/>
                <w:sz w:val="20"/>
                <w:szCs w:val="20"/>
              </w:rPr>
            </w:pPr>
            <w:r>
              <w:rPr>
                <w:rFonts w:ascii="Times New Roman" w:hAnsi="Times New Roman" w:cs="Times New Roman"/>
                <w:sz w:val="20"/>
                <w:szCs w:val="20"/>
              </w:rPr>
              <w:t>P1.04</w:t>
            </w:r>
          </w:p>
        </w:tc>
      </w:tr>
      <w:tr w:rsidR="00CC691D" w:rsidRPr="00F435BF" w:rsidTr="00F435BF">
        <w:trPr>
          <w:trHeight w:val="397"/>
          <w:tblCellSpacing w:w="11" w:type="dxa"/>
        </w:trPr>
        <w:tc>
          <w:tcPr>
            <w:tcW w:w="704" w:type="dxa"/>
            <w:vAlign w:val="center"/>
          </w:tcPr>
          <w:p w:rsidR="00CC691D" w:rsidRPr="00F435BF" w:rsidRDefault="00CC691D" w:rsidP="00F435BF">
            <w:pPr>
              <w:pStyle w:val="AralkYok"/>
              <w:numPr>
                <w:ilvl w:val="0"/>
                <w:numId w:val="4"/>
              </w:numPr>
              <w:rPr>
                <w:rFonts w:ascii="Times New Roman" w:hAnsi="Times New Roman" w:cs="Times New Roman"/>
                <w:sz w:val="20"/>
                <w:szCs w:val="20"/>
              </w:rPr>
            </w:pPr>
          </w:p>
        </w:tc>
        <w:tc>
          <w:tcPr>
            <w:tcW w:w="3955" w:type="dxa"/>
            <w:vAlign w:val="center"/>
          </w:tcPr>
          <w:p w:rsidR="00CC691D" w:rsidRPr="001100CF" w:rsidRDefault="00CC691D" w:rsidP="00F435BF">
            <w:pPr>
              <w:pStyle w:val="AralkYok"/>
              <w:rPr>
                <w:rFonts w:ascii="Times New Roman" w:hAnsi="Times New Roman" w:cs="Times New Roman"/>
                <w:sz w:val="20"/>
                <w:szCs w:val="20"/>
              </w:rPr>
            </w:pPr>
            <w:r w:rsidRPr="001100CF">
              <w:rPr>
                <w:rFonts w:ascii="Times New Roman" w:hAnsi="Times New Roman" w:cs="Times New Roman"/>
                <w:sz w:val="20"/>
                <w:szCs w:val="20"/>
              </w:rPr>
              <w:t>STRATEJİ GELİŞTİRME PROSEDÜRÜ</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EĞİTİM POLİTİKALARI DB</w:t>
            </w:r>
          </w:p>
        </w:tc>
        <w:tc>
          <w:tcPr>
            <w:tcW w:w="0" w:type="auto"/>
            <w:vAlign w:val="center"/>
          </w:tcPr>
          <w:p w:rsidR="00CC691D" w:rsidRPr="00F435BF" w:rsidRDefault="00CC691D" w:rsidP="00F435BF">
            <w:pPr>
              <w:pStyle w:val="AralkYok"/>
              <w:rPr>
                <w:rFonts w:ascii="Times New Roman" w:hAnsi="Times New Roman" w:cs="Times New Roman"/>
                <w:sz w:val="20"/>
                <w:szCs w:val="20"/>
              </w:rPr>
            </w:pPr>
            <w:r w:rsidRPr="00F435BF">
              <w:rPr>
                <w:rFonts w:ascii="Times New Roman" w:hAnsi="Times New Roman" w:cs="Times New Roman"/>
                <w:sz w:val="20"/>
                <w:szCs w:val="20"/>
              </w:rPr>
              <w:t>P2.01</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STRATEJİ UYGULAMA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P2.02</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FAALİYET RAPORU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P2.07</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HİZMET GEREKÇESİ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P2.08</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İŞ TAKVİMİ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P2.09</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KURUMSAL MALİ ANALİZ VE BEKLENTİLER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P2.10</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A3C0E" w:rsidP="00CA3C0E">
            <w:pPr>
              <w:pStyle w:val="AralkYok"/>
              <w:rPr>
                <w:rFonts w:ascii="Times New Roman" w:hAnsi="Times New Roman" w:cs="Times New Roman"/>
                <w:color w:val="000000" w:themeColor="text1"/>
                <w:sz w:val="20"/>
                <w:szCs w:val="20"/>
              </w:rPr>
            </w:pPr>
            <w:r w:rsidRPr="00896DED">
              <w:rPr>
                <w:i/>
                <w:color w:val="000000" w:themeColor="text1"/>
              </w:rPr>
              <w:t>PROGRAM BAZLI BÜTÇE KAPSAMINDA HEDEF VE FAALİYETLERİN BELİRLENMESİ</w:t>
            </w:r>
            <w:r w:rsidR="00CC691D" w:rsidRPr="00896DED">
              <w:rPr>
                <w:rFonts w:ascii="Times New Roman" w:hAnsi="Times New Roman" w:cs="Times New Roman"/>
                <w:i/>
                <w:color w:val="000000" w:themeColor="text1"/>
                <w:sz w:val="20"/>
                <w:szCs w:val="20"/>
              </w:rPr>
              <w:t xml:space="preserve"> </w:t>
            </w:r>
            <w:r w:rsidR="00CC691D" w:rsidRPr="00896DED">
              <w:rPr>
                <w:rFonts w:ascii="Times New Roman" w:hAnsi="Times New Roman" w:cs="Times New Roman"/>
                <w:color w:val="000000" w:themeColor="text1"/>
                <w:sz w:val="20"/>
                <w:szCs w:val="20"/>
              </w:rPr>
              <w:t>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P2.11</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RAPOR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P2.12</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MEVZUAT HAZIRLAMA VE GÖZDEN GEÇİRME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P2.14</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MEVZUATA GÖRÜŞ VERME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P2.15</w:t>
            </w:r>
          </w:p>
        </w:tc>
      </w:tr>
      <w:tr w:rsidR="00AB2D1E" w:rsidRPr="00896DED" w:rsidTr="00F435BF">
        <w:trPr>
          <w:trHeight w:val="397"/>
          <w:tblCellSpacing w:w="11" w:type="dxa"/>
        </w:trPr>
        <w:tc>
          <w:tcPr>
            <w:tcW w:w="704" w:type="dxa"/>
            <w:vAlign w:val="center"/>
          </w:tcPr>
          <w:p w:rsidR="00AB2D1E" w:rsidRPr="00896DED" w:rsidRDefault="00AB2D1E"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AB2D1E" w:rsidRPr="00896DED" w:rsidRDefault="00AB2D1E"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MEVZUAT UYGULAMALARI PROSEDÜRÜ</w:t>
            </w:r>
          </w:p>
        </w:tc>
        <w:tc>
          <w:tcPr>
            <w:tcW w:w="0" w:type="auto"/>
            <w:vAlign w:val="center"/>
          </w:tcPr>
          <w:p w:rsidR="00AB2D1E" w:rsidRPr="00896DED" w:rsidRDefault="00AB2D1E" w:rsidP="00AB2D1E">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r w:rsidRPr="00896DED">
              <w:rPr>
                <w:rFonts w:ascii="Times New Roman" w:hAnsi="Times New Roman" w:cs="Times New Roman"/>
                <w:color w:val="000000" w:themeColor="text1"/>
                <w:sz w:val="20"/>
                <w:szCs w:val="20"/>
              </w:rPr>
              <w:tab/>
            </w:r>
          </w:p>
        </w:tc>
        <w:tc>
          <w:tcPr>
            <w:tcW w:w="0" w:type="auto"/>
            <w:vAlign w:val="center"/>
          </w:tcPr>
          <w:p w:rsidR="00AB2D1E" w:rsidRPr="00896DED" w:rsidRDefault="00AB2D1E"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P2.16</w:t>
            </w:r>
          </w:p>
        </w:tc>
      </w:tr>
      <w:tr w:rsidR="00FF5B8D" w:rsidRPr="00896DED" w:rsidTr="00F435BF">
        <w:trPr>
          <w:trHeight w:val="397"/>
          <w:tblCellSpacing w:w="11" w:type="dxa"/>
        </w:trPr>
        <w:tc>
          <w:tcPr>
            <w:tcW w:w="704" w:type="dxa"/>
            <w:vAlign w:val="center"/>
          </w:tcPr>
          <w:p w:rsidR="00FF5B8D" w:rsidRPr="00896DED" w:rsidRDefault="00FF5B8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ULUSLARARASI POLİTİKA DOKÜMANLARI İLE İLGİLİ İŞ VE İŞLEMLER PROSEDÜRÜ</w:t>
            </w:r>
          </w:p>
        </w:tc>
        <w:tc>
          <w:tcPr>
            <w:tcW w:w="0" w:type="auto"/>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EĞİTİM POLİTİKALARI DB</w:t>
            </w:r>
          </w:p>
        </w:tc>
        <w:tc>
          <w:tcPr>
            <w:tcW w:w="0" w:type="auto"/>
            <w:vAlign w:val="center"/>
          </w:tcPr>
          <w:p w:rsidR="00FF5B8D" w:rsidRPr="00896DED" w:rsidRDefault="00FF5B8D" w:rsidP="00AB2D1E">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P2.1</w:t>
            </w:r>
            <w:r w:rsidR="00AB2D1E" w:rsidRPr="00896DED">
              <w:rPr>
                <w:rFonts w:ascii="Times New Roman" w:hAnsi="Times New Roman" w:cs="Times New Roman"/>
                <w:i/>
                <w:color w:val="000000" w:themeColor="text1"/>
                <w:sz w:val="20"/>
                <w:szCs w:val="20"/>
              </w:rPr>
              <w:t>7</w:t>
            </w:r>
          </w:p>
        </w:tc>
      </w:tr>
      <w:tr w:rsidR="00FF5B8D" w:rsidRPr="00896DED" w:rsidTr="00F435BF">
        <w:trPr>
          <w:trHeight w:val="397"/>
          <w:tblCellSpacing w:w="11" w:type="dxa"/>
        </w:trPr>
        <w:tc>
          <w:tcPr>
            <w:tcW w:w="704" w:type="dxa"/>
            <w:vAlign w:val="center"/>
          </w:tcPr>
          <w:p w:rsidR="00FF5B8D" w:rsidRPr="00896DED" w:rsidRDefault="00FF5B8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MESLEKİ VE TEKNİK EĞİTİM KURUMLARININ EĞİTİM VE ÖĞRETİM FAALİYETLERİ HAKKINDA BİLGİLENDİRİLMESİ PROSEDERÜ</w:t>
            </w:r>
          </w:p>
        </w:tc>
        <w:tc>
          <w:tcPr>
            <w:tcW w:w="0" w:type="auto"/>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EĞİTİM POLİTİKALARI DB</w:t>
            </w:r>
          </w:p>
        </w:tc>
        <w:tc>
          <w:tcPr>
            <w:tcW w:w="0" w:type="auto"/>
            <w:vAlign w:val="center"/>
          </w:tcPr>
          <w:p w:rsidR="00FF5B8D" w:rsidRPr="00896DED" w:rsidRDefault="00FF5B8D" w:rsidP="00AB2D1E">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P2.1</w:t>
            </w:r>
            <w:r w:rsidR="00AB2D1E" w:rsidRPr="00896DED">
              <w:rPr>
                <w:rFonts w:ascii="Times New Roman" w:hAnsi="Times New Roman" w:cs="Times New Roman"/>
                <w:i/>
                <w:color w:val="000000" w:themeColor="text1"/>
                <w:sz w:val="20"/>
                <w:szCs w:val="20"/>
              </w:rPr>
              <w:t>8</w:t>
            </w:r>
          </w:p>
        </w:tc>
      </w:tr>
      <w:tr w:rsidR="00FF5B8D" w:rsidRPr="00896DED" w:rsidTr="00F435BF">
        <w:trPr>
          <w:trHeight w:val="397"/>
          <w:tblCellSpacing w:w="11" w:type="dxa"/>
        </w:trPr>
        <w:tc>
          <w:tcPr>
            <w:tcW w:w="704" w:type="dxa"/>
            <w:vAlign w:val="center"/>
          </w:tcPr>
          <w:p w:rsidR="00FF5B8D" w:rsidRPr="00896DED" w:rsidRDefault="00FF5B8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İÇ KONTROL PROSEDÜRÜ</w:t>
            </w:r>
          </w:p>
        </w:tc>
        <w:tc>
          <w:tcPr>
            <w:tcW w:w="0" w:type="auto"/>
            <w:vAlign w:val="center"/>
          </w:tcPr>
          <w:p w:rsidR="00FF5B8D" w:rsidRPr="00896DED" w:rsidRDefault="00FF5B8D" w:rsidP="00F435BF">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EĞİTİM POLİTİKALARI DB</w:t>
            </w:r>
          </w:p>
        </w:tc>
        <w:tc>
          <w:tcPr>
            <w:tcW w:w="0" w:type="auto"/>
            <w:vAlign w:val="center"/>
          </w:tcPr>
          <w:p w:rsidR="00FF5B8D" w:rsidRPr="00896DED" w:rsidRDefault="00FF5B8D" w:rsidP="00AB2D1E">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P2.1</w:t>
            </w:r>
            <w:r w:rsidR="00AB2D1E" w:rsidRPr="00896DED">
              <w:rPr>
                <w:rFonts w:ascii="Times New Roman" w:hAnsi="Times New Roman" w:cs="Times New Roman"/>
                <w:i/>
                <w:color w:val="000000" w:themeColor="text1"/>
                <w:sz w:val="20"/>
                <w:szCs w:val="20"/>
              </w:rPr>
              <w:t>9</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TAŞINMAZLARIN TAHSİSİ, KAMULAŞTIRMA, KİRALAMA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P3.01</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YILLIK YATIRIM TEKLİFLERİNİ DEĞERLENDİRME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P3.02</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TAŞINIR DEVİR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P3.03</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E-DONATIM İZLEME MODÜLÜ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P3.05</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131B70"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OKUL AÇMA, KAPATMA, BİRLEŞTİRME, DÖNÜŞTÜRME, TAŞIMA VE AD DEĞİŞİKLİĞİ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P3.07</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STANDART DON</w:t>
            </w:r>
            <w:r w:rsidR="009C310F" w:rsidRPr="00896DED">
              <w:rPr>
                <w:rFonts w:ascii="Times New Roman" w:hAnsi="Times New Roman" w:cs="Times New Roman"/>
                <w:color w:val="000000" w:themeColor="text1"/>
                <w:sz w:val="20"/>
                <w:szCs w:val="20"/>
              </w:rPr>
              <w:t>ATIM LİSTESİ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9C310F"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P3.09</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STANDART MİMARİ YERLEŞİM PLANI HAZIRLAMA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F64FDA"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P3.10</w:t>
            </w:r>
          </w:p>
        </w:tc>
      </w:tr>
      <w:tr w:rsidR="00CC691D" w:rsidRPr="00896DED" w:rsidTr="00F435BF">
        <w:trPr>
          <w:trHeight w:val="397"/>
          <w:tblCellSpacing w:w="11" w:type="dxa"/>
        </w:trPr>
        <w:tc>
          <w:tcPr>
            <w:tcW w:w="704" w:type="dxa"/>
            <w:vAlign w:val="center"/>
          </w:tcPr>
          <w:p w:rsidR="00CC691D" w:rsidRPr="00896DED" w:rsidRDefault="00CC691D"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UYGULAMA OTELİ, PANSİYON AÇMA, KAPATMA ve KAPASİTE DEĞİŞİKLİĞİ PROSEDÜRÜ</w:t>
            </w:r>
          </w:p>
        </w:tc>
        <w:tc>
          <w:tcPr>
            <w:tcW w:w="0" w:type="auto"/>
            <w:vAlign w:val="center"/>
          </w:tcPr>
          <w:p w:rsidR="00CC691D" w:rsidRPr="00896DED" w:rsidRDefault="00CC691D"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CC691D" w:rsidRPr="00896DED" w:rsidRDefault="00F64FDA"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P3.11</w:t>
            </w:r>
          </w:p>
        </w:tc>
      </w:tr>
      <w:tr w:rsidR="009C62A7" w:rsidRPr="00896DED" w:rsidTr="00F435BF">
        <w:trPr>
          <w:trHeight w:val="397"/>
          <w:tblCellSpacing w:w="11" w:type="dxa"/>
        </w:trPr>
        <w:tc>
          <w:tcPr>
            <w:tcW w:w="704" w:type="dxa"/>
            <w:vAlign w:val="center"/>
          </w:tcPr>
          <w:p w:rsidR="009C62A7" w:rsidRPr="00896DED" w:rsidRDefault="009C62A7"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C62A7" w:rsidRPr="00896DED" w:rsidRDefault="009C62A7"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 xml:space="preserve">PROJE UYGULAYAN OKULLARA YÖNELİK ÖĞRETMEN ATAMA/YÖNETİCİ GÖREVLENDİRME PROSEDÜRÜ </w:t>
            </w:r>
          </w:p>
        </w:tc>
        <w:tc>
          <w:tcPr>
            <w:tcW w:w="0" w:type="auto"/>
            <w:vAlign w:val="center"/>
          </w:tcPr>
          <w:p w:rsidR="009C62A7" w:rsidRPr="00896DED" w:rsidRDefault="009C62A7"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9C62A7" w:rsidRPr="00896DED" w:rsidRDefault="009C62A7"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P3.12</w:t>
            </w:r>
          </w:p>
        </w:tc>
      </w:tr>
      <w:tr w:rsidR="00131B70" w:rsidRPr="00896DED" w:rsidTr="00F435BF">
        <w:trPr>
          <w:trHeight w:val="397"/>
          <w:tblCellSpacing w:w="11" w:type="dxa"/>
        </w:trPr>
        <w:tc>
          <w:tcPr>
            <w:tcW w:w="704" w:type="dxa"/>
            <w:vAlign w:val="center"/>
          </w:tcPr>
          <w:p w:rsidR="00131B70" w:rsidRPr="00896DED" w:rsidRDefault="00131B70"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131B70" w:rsidRPr="00896DED" w:rsidRDefault="00131B7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ÖZEL PROGRAM VE PROJE UYGULAYAN OKUL BELİRLEME VE PROJE OKULU KAPSAMINDAN ÇIKARMA PROSEDÜRÜ</w:t>
            </w:r>
          </w:p>
        </w:tc>
        <w:tc>
          <w:tcPr>
            <w:tcW w:w="0" w:type="auto"/>
            <w:vAlign w:val="center"/>
          </w:tcPr>
          <w:p w:rsidR="00131B70" w:rsidRPr="00896DED" w:rsidRDefault="00131B70"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131B70" w:rsidRPr="00896DED" w:rsidRDefault="00131B70" w:rsidP="00131B70">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P3.14</w:t>
            </w:r>
          </w:p>
        </w:tc>
      </w:tr>
      <w:tr w:rsidR="009C62A7" w:rsidRPr="00896DED" w:rsidTr="00F435BF">
        <w:trPr>
          <w:trHeight w:val="397"/>
          <w:tblCellSpacing w:w="11" w:type="dxa"/>
        </w:trPr>
        <w:tc>
          <w:tcPr>
            <w:tcW w:w="704" w:type="dxa"/>
            <w:vAlign w:val="center"/>
          </w:tcPr>
          <w:p w:rsidR="009C62A7" w:rsidRPr="00896DED" w:rsidRDefault="009C62A7"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C62A7" w:rsidRPr="00896DED" w:rsidRDefault="009C62A7"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DÖNER SERMAYE İŞLETMESİ AÇMA/KAPATMA PROSEDÜRÜ</w:t>
            </w:r>
          </w:p>
        </w:tc>
        <w:tc>
          <w:tcPr>
            <w:tcW w:w="0" w:type="auto"/>
            <w:vAlign w:val="center"/>
          </w:tcPr>
          <w:p w:rsidR="009C62A7" w:rsidRPr="00896DED" w:rsidRDefault="009C62A7"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9C62A7" w:rsidRPr="00896DED" w:rsidRDefault="009C62A7"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P3.13</w:t>
            </w:r>
          </w:p>
        </w:tc>
      </w:tr>
      <w:tr w:rsidR="009C62A7" w:rsidRPr="00896DED" w:rsidTr="00F435BF">
        <w:trPr>
          <w:trHeight w:val="397"/>
          <w:tblCellSpacing w:w="11" w:type="dxa"/>
        </w:trPr>
        <w:tc>
          <w:tcPr>
            <w:tcW w:w="704" w:type="dxa"/>
            <w:vAlign w:val="center"/>
          </w:tcPr>
          <w:p w:rsidR="009C62A7" w:rsidRPr="00896DED" w:rsidRDefault="009C62A7" w:rsidP="00F435BF">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C62A7" w:rsidRPr="00896DED" w:rsidRDefault="009C62A7"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HİZMET TAKİP PROGRAMI PROSEDÜRÜ</w:t>
            </w:r>
          </w:p>
        </w:tc>
        <w:tc>
          <w:tcPr>
            <w:tcW w:w="0" w:type="auto"/>
            <w:vAlign w:val="center"/>
          </w:tcPr>
          <w:p w:rsidR="009C62A7" w:rsidRPr="00896DED" w:rsidRDefault="00930660"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İDARİ VE MALİ İŞLER DB</w:t>
            </w:r>
          </w:p>
        </w:tc>
        <w:tc>
          <w:tcPr>
            <w:tcW w:w="0" w:type="auto"/>
            <w:vAlign w:val="center"/>
          </w:tcPr>
          <w:p w:rsidR="009C62A7" w:rsidRPr="00896DED" w:rsidRDefault="00CE6A91" w:rsidP="00F435BF">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w:t>
            </w:r>
            <w:r w:rsidR="00930660" w:rsidRPr="00896DED">
              <w:rPr>
                <w:rFonts w:ascii="Times New Roman" w:hAnsi="Times New Roman" w:cs="Times New Roman"/>
                <w:color w:val="000000" w:themeColor="text1"/>
                <w:sz w:val="20"/>
                <w:szCs w:val="20"/>
              </w:rPr>
              <w:t>4.01</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İDARI İŞLER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930660" w:rsidRPr="00896DED">
              <w:rPr>
                <w:rFonts w:cs="Times New Roman"/>
                <w:color w:val="000000" w:themeColor="text1"/>
                <w:sz w:val="20"/>
                <w:szCs w:val="20"/>
              </w:rPr>
              <w:t>4.02</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MALI İŞLER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930660" w:rsidRPr="00896DED">
              <w:rPr>
                <w:rFonts w:cs="Times New Roman"/>
                <w:color w:val="000000" w:themeColor="text1"/>
                <w:sz w:val="20"/>
                <w:szCs w:val="20"/>
              </w:rPr>
              <w:t>4.03</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SEKRETERYA PROSEDÜRÜ</w:t>
            </w:r>
          </w:p>
          <w:p w:rsidR="00930660" w:rsidRPr="00896DED" w:rsidRDefault="00930660" w:rsidP="003C66D7">
            <w:pPr>
              <w:pStyle w:val="AralkYok"/>
              <w:rPr>
                <w:rFonts w:ascii="Times New Roman" w:hAnsi="Times New Roman" w:cs="Times New Roman"/>
                <w:color w:val="000000" w:themeColor="text1"/>
                <w:sz w:val="20"/>
                <w:szCs w:val="20"/>
              </w:rPr>
            </w:pP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4.04</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TEKNİK İŞLER PROSEDÜRÜ</w:t>
            </w:r>
          </w:p>
          <w:p w:rsidR="00930660" w:rsidRPr="00896DED" w:rsidRDefault="00930660" w:rsidP="003C66D7">
            <w:pPr>
              <w:pStyle w:val="AralkYok"/>
              <w:rPr>
                <w:rFonts w:ascii="Times New Roman" w:hAnsi="Times New Roman" w:cs="Times New Roman"/>
                <w:color w:val="000000" w:themeColor="text1"/>
                <w:sz w:val="20"/>
                <w:szCs w:val="20"/>
              </w:rPr>
            </w:pP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4.05</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BAKIM ONARIM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4.06</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KAYIT KONTROL VE ARŞIV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4.07</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ORYANTASYON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4.08</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TAŞINIR KAYIT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4.09</w:t>
            </w:r>
          </w:p>
        </w:tc>
      </w:tr>
      <w:tr w:rsidR="00930660" w:rsidRPr="00896DED" w:rsidTr="007A14DA">
        <w:trPr>
          <w:trHeight w:val="397"/>
          <w:tblCellSpacing w:w="11" w:type="dxa"/>
        </w:trPr>
        <w:tc>
          <w:tcPr>
            <w:tcW w:w="704" w:type="dxa"/>
            <w:vAlign w:val="center"/>
          </w:tcPr>
          <w:p w:rsidR="00930660" w:rsidRPr="00896DED" w:rsidRDefault="00930660" w:rsidP="00930660">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930660" w:rsidRPr="00896DED" w:rsidRDefault="00930660"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TAŞINIR KONTROL PROSEDÜRÜ</w:t>
            </w:r>
          </w:p>
        </w:tc>
        <w:tc>
          <w:tcPr>
            <w:tcW w:w="0" w:type="auto"/>
          </w:tcPr>
          <w:p w:rsidR="00930660" w:rsidRPr="00896DED" w:rsidRDefault="00930660" w:rsidP="00930660">
            <w:pPr>
              <w:rPr>
                <w:color w:val="000000" w:themeColor="text1"/>
              </w:rPr>
            </w:pPr>
            <w:r w:rsidRPr="00896DED">
              <w:rPr>
                <w:rFonts w:cs="Times New Roman"/>
                <w:color w:val="000000" w:themeColor="text1"/>
                <w:sz w:val="20"/>
                <w:szCs w:val="20"/>
              </w:rPr>
              <w:t>İDARİ VE MALİ İŞLER DB</w:t>
            </w:r>
          </w:p>
        </w:tc>
        <w:tc>
          <w:tcPr>
            <w:tcW w:w="0" w:type="auto"/>
          </w:tcPr>
          <w:p w:rsidR="00930660" w:rsidRPr="00896DED" w:rsidRDefault="0028021B" w:rsidP="00930660">
            <w:pPr>
              <w:rPr>
                <w:color w:val="000000" w:themeColor="text1"/>
                <w:sz w:val="20"/>
                <w:szCs w:val="20"/>
              </w:rPr>
            </w:pPr>
            <w:r w:rsidRPr="00896DED">
              <w:rPr>
                <w:rFonts w:cs="Times New Roman"/>
                <w:color w:val="000000" w:themeColor="text1"/>
                <w:sz w:val="20"/>
                <w:szCs w:val="20"/>
              </w:rPr>
              <w:t>P</w:t>
            </w:r>
            <w:r w:rsidR="00897CBD" w:rsidRPr="00896DED">
              <w:rPr>
                <w:rFonts w:cs="Times New Roman"/>
                <w:color w:val="000000" w:themeColor="text1"/>
                <w:sz w:val="20"/>
                <w:szCs w:val="20"/>
              </w:rPr>
              <w:t>4.10</w:t>
            </w:r>
          </w:p>
        </w:tc>
      </w:tr>
      <w:tr w:rsidR="00897CBD" w:rsidRPr="00896DED" w:rsidTr="007A14DA">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BÜTÇE HAZIRLAMA PROSEDÜRÜ</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İDARİ VE MALİ İŞLER DB</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P4.11</w:t>
            </w:r>
          </w:p>
        </w:tc>
      </w:tr>
      <w:tr w:rsidR="00897CBD" w:rsidRPr="00896DED" w:rsidTr="007A14DA">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BÜTÇE UYGULAMA PROSEDÜRÜ</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İDARİ VE MALİ İŞLER DB</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P4.12</w:t>
            </w:r>
          </w:p>
        </w:tc>
      </w:tr>
      <w:tr w:rsidR="00897CBD" w:rsidRPr="00896DED" w:rsidTr="007A14DA">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KESİN HESAP HAZIRLAMA PROSEDÜRÜ</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İDARİ VE MALİ İŞLER DB</w:t>
            </w:r>
          </w:p>
        </w:tc>
        <w:tc>
          <w:tcPr>
            <w:tcW w:w="0" w:type="auto"/>
          </w:tcPr>
          <w:p w:rsidR="00897CBD" w:rsidRPr="00896DED" w:rsidRDefault="00897CBD" w:rsidP="00897CBD">
            <w:pPr>
              <w:rPr>
                <w:rFonts w:cs="Times New Roman"/>
                <w:color w:val="000000" w:themeColor="text1"/>
                <w:sz w:val="20"/>
                <w:szCs w:val="20"/>
              </w:rPr>
            </w:pPr>
            <w:r w:rsidRPr="00896DED">
              <w:rPr>
                <w:rFonts w:cs="Times New Roman"/>
                <w:color w:val="000000" w:themeColor="text1"/>
                <w:sz w:val="20"/>
                <w:szCs w:val="20"/>
              </w:rPr>
              <w:t>P4.13</w:t>
            </w:r>
          </w:p>
        </w:tc>
      </w:tr>
      <w:tr w:rsidR="00C54D92" w:rsidRPr="00896DED" w:rsidTr="007A14DA">
        <w:trPr>
          <w:trHeight w:val="397"/>
          <w:tblCellSpacing w:w="11" w:type="dxa"/>
        </w:trPr>
        <w:tc>
          <w:tcPr>
            <w:tcW w:w="704" w:type="dxa"/>
            <w:vAlign w:val="center"/>
          </w:tcPr>
          <w:p w:rsidR="00C54D92" w:rsidRPr="00896DED" w:rsidRDefault="00C54D92"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54D92" w:rsidRPr="00896DED" w:rsidRDefault="00C54D92"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KURUMSAL MALİ ANALİZ VE BEKLENTİLER HAZIRLAMA PROSEDÜRÜ</w:t>
            </w:r>
          </w:p>
        </w:tc>
        <w:tc>
          <w:tcPr>
            <w:tcW w:w="0" w:type="auto"/>
          </w:tcPr>
          <w:p w:rsidR="00C54D92" w:rsidRPr="00896DED" w:rsidRDefault="00C54D92" w:rsidP="00897CBD">
            <w:pPr>
              <w:rPr>
                <w:rFonts w:cs="Times New Roman"/>
                <w:color w:val="000000" w:themeColor="text1"/>
                <w:sz w:val="20"/>
                <w:szCs w:val="20"/>
              </w:rPr>
            </w:pPr>
            <w:r w:rsidRPr="00896DED">
              <w:rPr>
                <w:rFonts w:cs="Times New Roman"/>
                <w:color w:val="000000" w:themeColor="text1"/>
                <w:sz w:val="20"/>
                <w:szCs w:val="20"/>
              </w:rPr>
              <w:t>İDARİ VE MALİ İŞLER DB</w:t>
            </w:r>
          </w:p>
        </w:tc>
        <w:tc>
          <w:tcPr>
            <w:tcW w:w="0" w:type="auto"/>
          </w:tcPr>
          <w:p w:rsidR="00C54D92" w:rsidRPr="00896DED" w:rsidRDefault="00C54D92" w:rsidP="00C54D92">
            <w:pPr>
              <w:rPr>
                <w:rFonts w:cs="Times New Roman"/>
                <w:color w:val="000000" w:themeColor="text1"/>
                <w:sz w:val="20"/>
                <w:szCs w:val="20"/>
              </w:rPr>
            </w:pPr>
            <w:r w:rsidRPr="00896DED">
              <w:rPr>
                <w:rFonts w:cs="Times New Roman"/>
                <w:color w:val="000000" w:themeColor="text1"/>
                <w:sz w:val="20"/>
                <w:szCs w:val="20"/>
              </w:rPr>
              <w:t>P4.14</w:t>
            </w:r>
          </w:p>
        </w:tc>
      </w:tr>
      <w:tr w:rsidR="00C54D92" w:rsidRPr="00896DED" w:rsidTr="007A14DA">
        <w:trPr>
          <w:trHeight w:val="397"/>
          <w:tblCellSpacing w:w="11" w:type="dxa"/>
        </w:trPr>
        <w:tc>
          <w:tcPr>
            <w:tcW w:w="704" w:type="dxa"/>
            <w:vAlign w:val="center"/>
          </w:tcPr>
          <w:p w:rsidR="00C54D92" w:rsidRPr="00896DED" w:rsidRDefault="00C54D92"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C54D92" w:rsidRPr="00896DED" w:rsidRDefault="00C54D92" w:rsidP="003C66D7">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FAALİYET RAPORU HAZIRLAMA PROSEDÜRÜ</w:t>
            </w:r>
          </w:p>
        </w:tc>
        <w:tc>
          <w:tcPr>
            <w:tcW w:w="0" w:type="auto"/>
          </w:tcPr>
          <w:p w:rsidR="00C54D92" w:rsidRPr="00896DED" w:rsidRDefault="00C54D92" w:rsidP="00897CBD">
            <w:pPr>
              <w:rPr>
                <w:rFonts w:cs="Times New Roman"/>
                <w:color w:val="000000" w:themeColor="text1"/>
                <w:sz w:val="20"/>
                <w:szCs w:val="20"/>
              </w:rPr>
            </w:pPr>
            <w:r w:rsidRPr="00896DED">
              <w:rPr>
                <w:rFonts w:cs="Times New Roman"/>
                <w:color w:val="000000" w:themeColor="text1"/>
                <w:sz w:val="20"/>
                <w:szCs w:val="20"/>
              </w:rPr>
              <w:t>İDARİ VE MALİ İŞLER DB</w:t>
            </w:r>
          </w:p>
        </w:tc>
        <w:tc>
          <w:tcPr>
            <w:tcW w:w="0" w:type="auto"/>
          </w:tcPr>
          <w:p w:rsidR="00C54D92" w:rsidRPr="00896DED" w:rsidRDefault="00C54D92" w:rsidP="00C54D92">
            <w:pPr>
              <w:rPr>
                <w:rFonts w:cs="Times New Roman"/>
                <w:color w:val="000000" w:themeColor="text1"/>
                <w:sz w:val="20"/>
                <w:szCs w:val="20"/>
              </w:rPr>
            </w:pPr>
            <w:r w:rsidRPr="00896DED">
              <w:rPr>
                <w:rFonts w:cs="Times New Roman"/>
                <w:color w:val="000000" w:themeColor="text1"/>
                <w:sz w:val="20"/>
                <w:szCs w:val="20"/>
              </w:rPr>
              <w:t>P4.15</w:t>
            </w:r>
          </w:p>
        </w:tc>
      </w:tr>
      <w:tr w:rsidR="00897CBD" w:rsidRPr="00896DED" w:rsidTr="00A14977">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HUKUKİ İŞLEMLER PROSEDÜRÜ</w:t>
            </w:r>
          </w:p>
        </w:tc>
        <w:tc>
          <w:tcPr>
            <w:tcW w:w="0" w:type="auto"/>
          </w:tcPr>
          <w:p w:rsidR="00897CBD" w:rsidRPr="00896DED" w:rsidRDefault="00897CBD" w:rsidP="00897CBD">
            <w:pPr>
              <w:rPr>
                <w:color w:val="000000" w:themeColor="text1"/>
              </w:rPr>
            </w:pPr>
            <w:r w:rsidRPr="00896DED">
              <w:rPr>
                <w:rFonts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P5.01</w:t>
            </w:r>
          </w:p>
        </w:tc>
      </w:tr>
      <w:tr w:rsidR="00897CBD" w:rsidRPr="00896DED" w:rsidTr="00A14977">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HAFTALIK FAALİYET PROSEDÜRÜ</w:t>
            </w:r>
          </w:p>
        </w:tc>
        <w:tc>
          <w:tcPr>
            <w:tcW w:w="0" w:type="auto"/>
          </w:tcPr>
          <w:p w:rsidR="00897CBD" w:rsidRPr="00896DED" w:rsidRDefault="00897CBD" w:rsidP="00897CBD">
            <w:pPr>
              <w:rPr>
                <w:color w:val="000000" w:themeColor="text1"/>
              </w:rPr>
            </w:pPr>
            <w:r w:rsidRPr="00896DED">
              <w:rPr>
                <w:rFonts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P5.02</w:t>
            </w:r>
          </w:p>
        </w:tc>
      </w:tr>
      <w:tr w:rsidR="00897CBD" w:rsidRPr="00896DED" w:rsidTr="00A14977">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WEB SİTESİNDE YER ALAN KURUM TAKİP SİSTEMİ İÇİN ŞİFRE VERME PROSEDÜRÜ</w:t>
            </w:r>
          </w:p>
        </w:tc>
        <w:tc>
          <w:tcPr>
            <w:tcW w:w="0" w:type="auto"/>
          </w:tcPr>
          <w:p w:rsidR="00897CBD" w:rsidRPr="00896DED" w:rsidRDefault="00897CBD" w:rsidP="00897CBD">
            <w:pPr>
              <w:rPr>
                <w:color w:val="000000" w:themeColor="text1"/>
              </w:rPr>
            </w:pPr>
            <w:r w:rsidRPr="00896DED">
              <w:rPr>
                <w:rFonts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P5.03</w:t>
            </w:r>
          </w:p>
        </w:tc>
      </w:tr>
      <w:tr w:rsidR="00897CBD" w:rsidRPr="00896DED" w:rsidTr="00A14977">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İZLEME VE DEĞERLENDİRME PROSEDÜRÜ</w:t>
            </w:r>
          </w:p>
        </w:tc>
        <w:tc>
          <w:tcPr>
            <w:tcW w:w="0" w:type="auto"/>
          </w:tcPr>
          <w:p w:rsidR="00897CBD" w:rsidRPr="00896DED" w:rsidRDefault="00897CBD" w:rsidP="00897CBD">
            <w:pPr>
              <w:rPr>
                <w:color w:val="000000" w:themeColor="text1"/>
              </w:rPr>
            </w:pPr>
            <w:r w:rsidRPr="00896DED">
              <w:rPr>
                <w:rFonts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P5.04</w:t>
            </w:r>
          </w:p>
        </w:tc>
      </w:tr>
      <w:tr w:rsidR="00897CBD" w:rsidRPr="00896DED" w:rsidTr="00A14977">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MEB STRATEJİK PLANI İZLEME PROSEDÜRÜ</w:t>
            </w:r>
          </w:p>
        </w:tc>
        <w:tc>
          <w:tcPr>
            <w:tcW w:w="0" w:type="auto"/>
          </w:tcPr>
          <w:p w:rsidR="00897CBD" w:rsidRPr="00896DED" w:rsidRDefault="00897CBD" w:rsidP="00897CBD">
            <w:pPr>
              <w:rPr>
                <w:color w:val="000000" w:themeColor="text1"/>
              </w:rPr>
            </w:pPr>
            <w:r w:rsidRPr="00896DED">
              <w:rPr>
                <w:rFonts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P5.05</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SİSTEMİ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P5.06</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ARAŞTIRMA UYGULAMA İZİNLERİ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İZLEME, DEĞERLENDİRME VE KALİTE GELİŞTİRME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P5.07</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ALAN VE DALA GEÇİŞ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P6.01</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2935C5"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w:t>
            </w:r>
            <w:r w:rsidR="00897CBD" w:rsidRPr="00896DED">
              <w:rPr>
                <w:rFonts w:ascii="Times New Roman" w:hAnsi="Times New Roman" w:cs="Times New Roman"/>
                <w:color w:val="000000" w:themeColor="text1"/>
                <w:sz w:val="20"/>
                <w:szCs w:val="20"/>
              </w:rPr>
              <w:t xml:space="preserve"> İŞLEMLERİ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P6.02</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İDARİ DAVA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P6.03</w:t>
            </w:r>
          </w:p>
        </w:tc>
      </w:tr>
      <w:tr w:rsidR="00897CBD" w:rsidRPr="00896DED" w:rsidTr="00F435BF">
        <w:trPr>
          <w:trHeight w:val="397"/>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İŞLETMEDE MESLEKİ EĞİTİM VE STAJ İŞLEMLERİ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P6.04</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PARASIZ YATILILIK VE BURSLULUK İŞLEMLERİ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P6.07</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SOSYAL ETKİNLİKLER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P6.09</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TANIK KORUMA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P6.10</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ÖZEL BURSLULUK İŞLEMLERİ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P6.12</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FB2E66"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rPr>
              <w:t>ULUSLARARASI MESLEKİ VE TEKNİK ANADOLU LİSESİ ÖĞRENCİ İŞLEMLERİ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ÖĞRENCİ İŞLERİ VE SOSYAL ETKİNLİKLER DB</w:t>
            </w:r>
          </w:p>
        </w:tc>
        <w:tc>
          <w:tcPr>
            <w:tcW w:w="0" w:type="auto"/>
            <w:vAlign w:val="center"/>
          </w:tcPr>
          <w:p w:rsidR="00897CBD" w:rsidRPr="00896DED" w:rsidRDefault="00897CBD" w:rsidP="00FB2E66">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P6.1</w:t>
            </w:r>
            <w:r w:rsidR="00FB2E66" w:rsidRPr="00896DED">
              <w:rPr>
                <w:rFonts w:ascii="Times New Roman" w:hAnsi="Times New Roman" w:cs="Times New Roman"/>
                <w:color w:val="000000" w:themeColor="text1"/>
                <w:sz w:val="20"/>
                <w:szCs w:val="20"/>
              </w:rPr>
              <w:t>4</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4D6AE9">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ÖĞRETİM PROGRAMI HAZIRLAMA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P7.01</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lang w:val="de-DE"/>
              </w:rPr>
              <w:t>ULUSAL REFERANS NOKTASI WEB SITESININ GÜNCELLENMESI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P7.02</w:t>
            </w:r>
          </w:p>
        </w:tc>
      </w:tr>
      <w:tr w:rsidR="00896DED" w:rsidRPr="00896DED" w:rsidTr="00F435BF">
        <w:trPr>
          <w:trHeight w:val="340"/>
          <w:tblCellSpacing w:w="11" w:type="dxa"/>
        </w:trPr>
        <w:tc>
          <w:tcPr>
            <w:tcW w:w="704" w:type="dxa"/>
            <w:vAlign w:val="center"/>
          </w:tcPr>
          <w:p w:rsidR="004D6AE9" w:rsidRPr="00896DED" w:rsidRDefault="004D6AE9"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4D6AE9" w:rsidRPr="00896DED" w:rsidRDefault="004D6AE9" w:rsidP="00897CBD">
            <w:pPr>
              <w:pStyle w:val="AralkYok"/>
              <w:rPr>
                <w:rFonts w:ascii="Times New Roman" w:hAnsi="Times New Roman" w:cs="Times New Roman"/>
                <w:color w:val="000000" w:themeColor="text1"/>
                <w:sz w:val="20"/>
                <w:szCs w:val="20"/>
                <w:lang w:val="de-DE"/>
              </w:rPr>
            </w:pPr>
            <w:r w:rsidRPr="00896DED">
              <w:rPr>
                <w:rFonts w:ascii="Times New Roman" w:hAnsi="Times New Roman" w:cs="Times New Roman"/>
                <w:color w:val="000000" w:themeColor="text1"/>
                <w:sz w:val="20"/>
                <w:szCs w:val="20"/>
                <w:lang w:val="de-DE"/>
              </w:rPr>
              <w:t>ÖĞRETIM MATERYALLERI HAZIRLAMA PROSEDÜRÜ</w:t>
            </w:r>
          </w:p>
        </w:tc>
        <w:tc>
          <w:tcPr>
            <w:tcW w:w="0" w:type="auto"/>
            <w:vAlign w:val="center"/>
          </w:tcPr>
          <w:p w:rsidR="004D6AE9" w:rsidRPr="00896DED" w:rsidRDefault="004D6AE9"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4D6AE9" w:rsidRPr="00896DED" w:rsidRDefault="004D6AE9" w:rsidP="004D6AE9">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P7.07</w:t>
            </w:r>
          </w:p>
        </w:tc>
      </w:tr>
      <w:tr w:rsidR="00896DED" w:rsidRPr="00896DED" w:rsidTr="00F435BF">
        <w:trPr>
          <w:trHeight w:val="340"/>
          <w:tblCellSpacing w:w="11" w:type="dxa"/>
        </w:trPr>
        <w:tc>
          <w:tcPr>
            <w:tcW w:w="704" w:type="dxa"/>
            <w:vAlign w:val="center"/>
          </w:tcPr>
          <w:p w:rsidR="00376D2A" w:rsidRPr="00896DED" w:rsidRDefault="00376D2A"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376D2A" w:rsidRPr="00896DED" w:rsidRDefault="004D6AE9" w:rsidP="00897CBD">
            <w:pPr>
              <w:pStyle w:val="AralkYok"/>
              <w:rPr>
                <w:rFonts w:ascii="Times New Roman" w:hAnsi="Times New Roman" w:cs="Times New Roman"/>
                <w:color w:val="000000" w:themeColor="text1"/>
                <w:sz w:val="20"/>
                <w:szCs w:val="20"/>
                <w:lang w:val="de-DE"/>
              </w:rPr>
            </w:pPr>
            <w:r w:rsidRPr="00896DED">
              <w:rPr>
                <w:rFonts w:ascii="Times New Roman" w:hAnsi="Times New Roman" w:cs="Times New Roman"/>
                <w:color w:val="000000" w:themeColor="text1"/>
                <w:sz w:val="20"/>
                <w:szCs w:val="20"/>
                <w:lang w:val="de-DE"/>
              </w:rPr>
              <w:t>ARAŞTIRMA VE GELIŞTIRME (AR-GE) PROSEDÜRÜ</w:t>
            </w:r>
          </w:p>
        </w:tc>
        <w:tc>
          <w:tcPr>
            <w:tcW w:w="0" w:type="auto"/>
            <w:vAlign w:val="center"/>
          </w:tcPr>
          <w:p w:rsidR="00376D2A" w:rsidRPr="00896DED" w:rsidRDefault="004D6AE9"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376D2A" w:rsidRPr="00896DED" w:rsidRDefault="00376D2A" w:rsidP="004D6AE9">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w:t>
            </w:r>
            <w:r w:rsidR="004D6AE9" w:rsidRPr="00896DED">
              <w:rPr>
                <w:rFonts w:ascii="Times New Roman" w:hAnsi="Times New Roman" w:cs="Times New Roman"/>
                <w:color w:val="000000" w:themeColor="text1"/>
                <w:sz w:val="20"/>
                <w:szCs w:val="20"/>
              </w:rPr>
              <w:t>8</w:t>
            </w:r>
          </w:p>
        </w:tc>
      </w:tr>
      <w:tr w:rsidR="00376D2A" w:rsidRPr="00896DED" w:rsidTr="00F435BF">
        <w:trPr>
          <w:trHeight w:val="340"/>
          <w:tblCellSpacing w:w="11" w:type="dxa"/>
        </w:trPr>
        <w:tc>
          <w:tcPr>
            <w:tcW w:w="704" w:type="dxa"/>
            <w:vAlign w:val="center"/>
          </w:tcPr>
          <w:p w:rsidR="00376D2A" w:rsidRPr="00896DED" w:rsidRDefault="00376D2A"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376D2A" w:rsidRPr="00896DED" w:rsidRDefault="004D6AE9" w:rsidP="00897CBD">
            <w:pPr>
              <w:pStyle w:val="AralkYok"/>
              <w:rPr>
                <w:rFonts w:ascii="Times New Roman" w:hAnsi="Times New Roman" w:cs="Times New Roman"/>
                <w:color w:val="000000" w:themeColor="text1"/>
                <w:sz w:val="20"/>
                <w:szCs w:val="20"/>
                <w:lang w:val="de-DE"/>
              </w:rPr>
            </w:pPr>
            <w:r w:rsidRPr="00896DED">
              <w:rPr>
                <w:rFonts w:ascii="Times New Roman" w:hAnsi="Times New Roman" w:cs="Times New Roman"/>
                <w:color w:val="000000" w:themeColor="text1"/>
                <w:sz w:val="20"/>
                <w:szCs w:val="20"/>
                <w:lang w:val="de-DE"/>
              </w:rPr>
              <w:t>BILIŞIM TEKNOLOJILERI HIZMETLERI PROSEDÜRÜ</w:t>
            </w:r>
          </w:p>
        </w:tc>
        <w:tc>
          <w:tcPr>
            <w:tcW w:w="0" w:type="auto"/>
            <w:vAlign w:val="center"/>
          </w:tcPr>
          <w:p w:rsidR="00376D2A" w:rsidRPr="00896DED" w:rsidRDefault="004D6AE9"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376D2A" w:rsidRPr="00896DED" w:rsidRDefault="00376D2A" w:rsidP="00376D2A">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P7.06</w:t>
            </w:r>
          </w:p>
        </w:tc>
      </w:tr>
      <w:tr w:rsidR="00524844" w:rsidRPr="00896DED" w:rsidTr="00F435BF">
        <w:trPr>
          <w:trHeight w:val="340"/>
          <w:tblCellSpacing w:w="11" w:type="dxa"/>
        </w:trPr>
        <w:tc>
          <w:tcPr>
            <w:tcW w:w="704" w:type="dxa"/>
            <w:vAlign w:val="center"/>
          </w:tcPr>
          <w:p w:rsidR="00524844" w:rsidRPr="00896DED" w:rsidRDefault="00524844"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524844" w:rsidRPr="00896DED" w:rsidRDefault="00524844" w:rsidP="00897CBD">
            <w:pPr>
              <w:pStyle w:val="AralkYok"/>
              <w:rPr>
                <w:rFonts w:ascii="Times New Roman" w:hAnsi="Times New Roman" w:cs="Times New Roman"/>
                <w:color w:val="000000" w:themeColor="text1"/>
                <w:sz w:val="20"/>
                <w:szCs w:val="20"/>
                <w:lang w:val="de-DE"/>
              </w:rPr>
            </w:pPr>
            <w:r w:rsidRPr="00896DED">
              <w:rPr>
                <w:rFonts w:ascii="Times New Roman" w:hAnsi="Times New Roman" w:cs="Times New Roman"/>
                <w:color w:val="000000" w:themeColor="text1"/>
                <w:sz w:val="20"/>
                <w:szCs w:val="20"/>
                <w:lang w:val="de-DE"/>
              </w:rPr>
              <w:t>ALAN/DAL VE MESLEK STANDARTLARI PROSEDÜRÜ</w:t>
            </w:r>
          </w:p>
        </w:tc>
        <w:tc>
          <w:tcPr>
            <w:tcW w:w="0" w:type="auto"/>
            <w:vAlign w:val="center"/>
          </w:tcPr>
          <w:p w:rsidR="00524844" w:rsidRPr="00896DED" w:rsidRDefault="00524844"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PROGRAMLAR VE ÖĞRETİM MATERYALLERİ DB</w:t>
            </w:r>
          </w:p>
        </w:tc>
        <w:tc>
          <w:tcPr>
            <w:tcW w:w="0" w:type="auto"/>
            <w:vAlign w:val="center"/>
          </w:tcPr>
          <w:p w:rsidR="00524844" w:rsidRPr="00896DED" w:rsidRDefault="00524844"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P7.03</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PROTOKOL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SOSYAL ORTAKLAR VE PROJELER DB</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P8.01</w:t>
            </w:r>
          </w:p>
        </w:tc>
      </w:tr>
      <w:tr w:rsidR="00896DED" w:rsidRPr="00896DED" w:rsidTr="00F435BF">
        <w:trPr>
          <w:trHeight w:val="340"/>
          <w:tblCellSpacing w:w="11" w:type="dxa"/>
        </w:trPr>
        <w:tc>
          <w:tcPr>
            <w:tcW w:w="704" w:type="dxa"/>
            <w:vAlign w:val="center"/>
          </w:tcPr>
          <w:p w:rsidR="004D6AE9" w:rsidRPr="00896DED" w:rsidRDefault="004D6AE9"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4D6AE9" w:rsidRPr="00896DED" w:rsidRDefault="004D6AE9" w:rsidP="004D6AE9">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PROJE PROSEDÜRÜ</w:t>
            </w:r>
          </w:p>
        </w:tc>
        <w:tc>
          <w:tcPr>
            <w:tcW w:w="0" w:type="auto"/>
            <w:vAlign w:val="center"/>
          </w:tcPr>
          <w:p w:rsidR="004D6AE9" w:rsidRPr="00896DED" w:rsidRDefault="004D6AE9"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SOSYAL ORTAKLAR VE PROJELER DB</w:t>
            </w:r>
          </w:p>
        </w:tc>
        <w:tc>
          <w:tcPr>
            <w:tcW w:w="0" w:type="auto"/>
            <w:vAlign w:val="center"/>
          </w:tcPr>
          <w:p w:rsidR="004D6AE9" w:rsidRPr="00896DED" w:rsidRDefault="004D6AE9" w:rsidP="004D6AE9">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P8.02</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DOKÜMAN KODLAMA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P9.02</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DÜZELTİCİ FAALİYETLER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P9.03</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İÇ TETKİK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P9.04</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SİSTEMİ DÖKÜMANTASYON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P9.07</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SÜREKLİ İYİLEŞTİRME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P9.09</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TEMEL İLETİŞİM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P9.12</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UYGUN OLMAYAN HİZMET / ÜRÜN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P9.13</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VERİ ANALİZİ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P9.14</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YÖNETİMİN GÖZDEN GEÇİRMESİ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P9.15</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MEB ETİK KOMİSYONU BAŞVURU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P9.17</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KALİTE YÖNETİM KURULU</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P9.18</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ÖNCEKI ÖĞRENMELERIN TANINMASI VE DENKLIK PROSEDÜRÜ</w:t>
            </w:r>
          </w:p>
        </w:tc>
        <w:tc>
          <w:tcPr>
            <w:tcW w:w="0" w:type="auto"/>
            <w:vAlign w:val="center"/>
          </w:tcPr>
          <w:p w:rsidR="00897CBD" w:rsidRPr="00896DED" w:rsidRDefault="004B2852"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 xml:space="preserve">İŞYERİ TABANLI MESLEKİ EĞİTİM </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P10.01</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E-MESEM PROSEDÜRÜ</w:t>
            </w:r>
          </w:p>
        </w:tc>
        <w:tc>
          <w:tcPr>
            <w:tcW w:w="0" w:type="auto"/>
            <w:vAlign w:val="center"/>
          </w:tcPr>
          <w:p w:rsidR="00897CBD" w:rsidRPr="00896DED" w:rsidRDefault="004B2852"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 xml:space="preserve">İŞYERİ TABANLI MESLEKİ EĞİTİM </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P10.02</w:t>
            </w:r>
          </w:p>
        </w:tc>
      </w:tr>
      <w:tr w:rsidR="00897CBD" w:rsidRPr="00896DED" w:rsidTr="00F435BF">
        <w:trPr>
          <w:trHeight w:val="340"/>
          <w:tblCellSpacing w:w="11" w:type="dxa"/>
        </w:trPr>
        <w:tc>
          <w:tcPr>
            <w:tcW w:w="704" w:type="dxa"/>
            <w:vAlign w:val="center"/>
          </w:tcPr>
          <w:p w:rsidR="00897CBD" w:rsidRPr="00896DED" w:rsidRDefault="00897CBD" w:rsidP="00897CBD">
            <w:pPr>
              <w:pStyle w:val="AralkYok"/>
              <w:numPr>
                <w:ilvl w:val="0"/>
                <w:numId w:val="4"/>
              </w:numPr>
              <w:rPr>
                <w:rFonts w:ascii="Times New Roman" w:hAnsi="Times New Roman" w:cs="Times New Roman"/>
                <w:color w:val="000000" w:themeColor="text1"/>
                <w:sz w:val="20"/>
                <w:szCs w:val="20"/>
              </w:rPr>
            </w:pPr>
          </w:p>
        </w:tc>
        <w:tc>
          <w:tcPr>
            <w:tcW w:w="3955" w:type="dxa"/>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MESLEKİ EĞİTİM KURULU SEKRETARYA PROSEDÜRÜ</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 xml:space="preserve">İŞYERİ TABANLI </w:t>
            </w:r>
            <w:r w:rsidR="004B2852" w:rsidRPr="00896DED">
              <w:rPr>
                <w:rFonts w:ascii="Times New Roman" w:hAnsi="Times New Roman" w:cs="Times New Roman"/>
                <w:color w:val="000000" w:themeColor="text1"/>
                <w:sz w:val="20"/>
                <w:szCs w:val="20"/>
              </w:rPr>
              <w:t xml:space="preserve">MESLEKİ EĞİTİM </w:t>
            </w:r>
          </w:p>
        </w:tc>
        <w:tc>
          <w:tcPr>
            <w:tcW w:w="0" w:type="auto"/>
            <w:vAlign w:val="center"/>
          </w:tcPr>
          <w:p w:rsidR="00897CBD" w:rsidRPr="00896DED" w:rsidRDefault="00897CBD" w:rsidP="00897CBD">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P10.03</w:t>
            </w:r>
          </w:p>
        </w:tc>
      </w:tr>
    </w:tbl>
    <w:p w:rsidR="00A346E1" w:rsidRPr="00896DED" w:rsidRDefault="00A346E1" w:rsidP="00A41623">
      <w:pPr>
        <w:ind w:right="-569"/>
        <w:rPr>
          <w:color w:val="000000" w:themeColor="text1"/>
        </w:rPr>
      </w:pPr>
    </w:p>
    <w:p w:rsidR="00BC133F" w:rsidRPr="00896DED" w:rsidRDefault="00BC133F">
      <w:pPr>
        <w:pStyle w:val="Balk2"/>
        <w:rPr>
          <w:color w:val="000000" w:themeColor="text1"/>
        </w:rPr>
      </w:pPr>
      <w:bookmarkStart w:id="100" w:name="_Toc83375155"/>
    </w:p>
    <w:p w:rsidR="00B31935" w:rsidRPr="00BA4F04" w:rsidRDefault="00B31935" w:rsidP="00BC133F">
      <w:pPr>
        <w:pStyle w:val="Balk2"/>
      </w:pPr>
      <w:r>
        <w:t xml:space="preserve">Ek 3: </w:t>
      </w:r>
      <w:r w:rsidR="00BA4F04">
        <w:t>Mesleki v</w:t>
      </w:r>
      <w:r w:rsidRPr="00CC691D">
        <w:t xml:space="preserve">e Teknik Eğitim Genel Müdürlüğü </w:t>
      </w:r>
      <w:r>
        <w:t xml:space="preserve">Talimat </w:t>
      </w:r>
      <w:r w:rsidRPr="00CC691D">
        <w:t>Tablosu</w:t>
      </w:r>
      <w:bookmarkEnd w:id="100"/>
    </w:p>
    <w:tbl>
      <w:tblPr>
        <w:tblStyle w:val="TabloKlavuzu"/>
        <w:tblpPr w:leftFromText="141" w:rightFromText="141" w:vertAnchor="text" w:tblpXSpec="center" w:tblpY="1"/>
        <w:tblW w:w="0" w:type="auto"/>
        <w:tblCellSpacing w:w="11" w:type="dxa"/>
        <w:tblCellMar>
          <w:left w:w="28" w:type="dxa"/>
          <w:right w:w="0" w:type="dxa"/>
        </w:tblCellMar>
        <w:tblLook w:val="04A0" w:firstRow="1" w:lastRow="0" w:firstColumn="1" w:lastColumn="0" w:noHBand="0" w:noVBand="1"/>
      </w:tblPr>
      <w:tblGrid>
        <w:gridCol w:w="737"/>
        <w:gridCol w:w="3977"/>
        <w:gridCol w:w="2910"/>
        <w:gridCol w:w="1297"/>
      </w:tblGrid>
      <w:tr w:rsidR="00B31935" w:rsidRPr="007C361B" w:rsidTr="00B31935">
        <w:trPr>
          <w:trHeight w:val="706"/>
          <w:tblCellSpacing w:w="11" w:type="dxa"/>
        </w:trPr>
        <w:tc>
          <w:tcPr>
            <w:tcW w:w="704" w:type="dxa"/>
            <w:vAlign w:val="center"/>
          </w:tcPr>
          <w:p w:rsidR="00B31935" w:rsidRPr="00A41623" w:rsidRDefault="00B31935" w:rsidP="00B31935">
            <w:pPr>
              <w:pStyle w:val="AralkYok"/>
              <w:jc w:val="center"/>
              <w:rPr>
                <w:rFonts w:ascii="Times New Roman" w:hAnsi="Times New Roman" w:cs="Times New Roman"/>
                <w:sz w:val="20"/>
                <w:szCs w:val="20"/>
              </w:rPr>
            </w:pPr>
            <w:r w:rsidRPr="00A41623">
              <w:rPr>
                <w:rFonts w:ascii="Times New Roman" w:hAnsi="Times New Roman" w:cs="Times New Roman"/>
                <w:sz w:val="20"/>
                <w:szCs w:val="20"/>
              </w:rPr>
              <w:t>SIRA NO</w:t>
            </w:r>
          </w:p>
        </w:tc>
        <w:tc>
          <w:tcPr>
            <w:tcW w:w="3955" w:type="dxa"/>
            <w:vAlign w:val="center"/>
          </w:tcPr>
          <w:p w:rsidR="00B31935" w:rsidRPr="007C361B" w:rsidRDefault="00B31935" w:rsidP="00B31935">
            <w:pPr>
              <w:pStyle w:val="AralkYok"/>
              <w:jc w:val="center"/>
              <w:rPr>
                <w:rFonts w:ascii="Times New Roman" w:hAnsi="Times New Roman" w:cs="Times New Roman"/>
                <w:b/>
                <w:sz w:val="20"/>
                <w:szCs w:val="20"/>
              </w:rPr>
            </w:pPr>
            <w:r w:rsidRPr="007C361B">
              <w:rPr>
                <w:rFonts w:ascii="Times New Roman" w:hAnsi="Times New Roman" w:cs="Times New Roman"/>
                <w:b/>
                <w:sz w:val="20"/>
                <w:szCs w:val="20"/>
              </w:rPr>
              <w:t>PROSEDÜRÜN ADI</w:t>
            </w:r>
          </w:p>
        </w:tc>
        <w:tc>
          <w:tcPr>
            <w:tcW w:w="0" w:type="auto"/>
            <w:vAlign w:val="center"/>
          </w:tcPr>
          <w:p w:rsidR="00B31935" w:rsidRPr="007C361B" w:rsidRDefault="00B31935" w:rsidP="00B31935">
            <w:pPr>
              <w:pStyle w:val="AralkYok"/>
              <w:jc w:val="center"/>
              <w:rPr>
                <w:rFonts w:ascii="Times New Roman" w:hAnsi="Times New Roman" w:cs="Times New Roman"/>
                <w:b/>
                <w:sz w:val="20"/>
                <w:szCs w:val="20"/>
              </w:rPr>
            </w:pPr>
            <w:r w:rsidRPr="007C361B">
              <w:rPr>
                <w:rFonts w:ascii="Times New Roman" w:hAnsi="Times New Roman" w:cs="Times New Roman"/>
                <w:b/>
                <w:sz w:val="20"/>
                <w:szCs w:val="20"/>
              </w:rPr>
              <w:t>İLGİLİ BİRİM</w:t>
            </w:r>
          </w:p>
        </w:tc>
        <w:tc>
          <w:tcPr>
            <w:tcW w:w="0" w:type="auto"/>
            <w:vAlign w:val="center"/>
          </w:tcPr>
          <w:p w:rsidR="00B31935" w:rsidRPr="007C361B" w:rsidRDefault="00B31935" w:rsidP="00B31935">
            <w:pPr>
              <w:pStyle w:val="AralkYok"/>
              <w:jc w:val="center"/>
              <w:rPr>
                <w:rFonts w:ascii="Times New Roman" w:hAnsi="Times New Roman" w:cs="Times New Roman"/>
                <w:b/>
                <w:sz w:val="20"/>
                <w:szCs w:val="20"/>
              </w:rPr>
            </w:pPr>
            <w:r w:rsidRPr="007C361B">
              <w:rPr>
                <w:rFonts w:ascii="Times New Roman" w:hAnsi="Times New Roman" w:cs="Times New Roman"/>
                <w:b/>
                <w:sz w:val="20"/>
                <w:szCs w:val="20"/>
              </w:rPr>
              <w:t>DOKÜMAN KODU</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B312C7"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MEBİM 444 0 632-BİLGİ EDİNME-CİMER VE GENEL MÜDÜRLÜK E-POSTA ADRESİ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ÖZEL BÜRO</w:t>
            </w:r>
          </w:p>
        </w:tc>
        <w:tc>
          <w:tcPr>
            <w:tcW w:w="0" w:type="auto"/>
            <w:vAlign w:val="center"/>
          </w:tcPr>
          <w:p w:rsidR="00B31935" w:rsidRPr="00896DED" w:rsidRDefault="00B312C7"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T1.01</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SORU ÖNERGELERİNE CEVAP VERME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POLİTİKALARI DB</w:t>
            </w:r>
          </w:p>
        </w:tc>
        <w:tc>
          <w:tcPr>
            <w:tcW w:w="0" w:type="auto"/>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T2.10</w:t>
            </w:r>
          </w:p>
        </w:tc>
      </w:tr>
      <w:tr w:rsidR="00FB5263" w:rsidRPr="007C361B" w:rsidTr="00B31935">
        <w:trPr>
          <w:trHeight w:val="397"/>
          <w:tblCellSpacing w:w="11" w:type="dxa"/>
        </w:trPr>
        <w:tc>
          <w:tcPr>
            <w:tcW w:w="704" w:type="dxa"/>
            <w:vAlign w:val="center"/>
          </w:tcPr>
          <w:p w:rsidR="00FB5263" w:rsidRPr="00896DED" w:rsidRDefault="00FB5263"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FB5263" w:rsidRPr="00896DED" w:rsidRDefault="00FB5263" w:rsidP="00B31935">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RAYLI SİSTEMLER TEKNOLOJİSİ ALANI USTA ÖĞRETİCİ GÖREVLENDİRMESİ TALİMATI</w:t>
            </w:r>
          </w:p>
        </w:tc>
        <w:tc>
          <w:tcPr>
            <w:tcW w:w="0" w:type="auto"/>
            <w:vAlign w:val="center"/>
          </w:tcPr>
          <w:p w:rsidR="00FB5263" w:rsidRPr="00896DED" w:rsidRDefault="00FB5263" w:rsidP="00B31935">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EĞİTİM POLİTİKALARI DB</w:t>
            </w:r>
          </w:p>
        </w:tc>
        <w:tc>
          <w:tcPr>
            <w:tcW w:w="0" w:type="auto"/>
            <w:vAlign w:val="center"/>
          </w:tcPr>
          <w:p w:rsidR="00FB5263" w:rsidRPr="00896DED" w:rsidRDefault="00FB5263" w:rsidP="00B31935">
            <w:pPr>
              <w:pStyle w:val="AralkYok"/>
              <w:rPr>
                <w:rFonts w:ascii="Times New Roman" w:hAnsi="Times New Roman" w:cs="Times New Roman"/>
                <w:i/>
                <w:color w:val="000000" w:themeColor="text1"/>
                <w:sz w:val="20"/>
                <w:szCs w:val="20"/>
              </w:rPr>
            </w:pPr>
            <w:r w:rsidRPr="00896DED">
              <w:rPr>
                <w:rFonts w:ascii="Times New Roman" w:hAnsi="Times New Roman" w:cs="Times New Roman"/>
                <w:i/>
                <w:color w:val="000000" w:themeColor="text1"/>
                <w:sz w:val="20"/>
                <w:szCs w:val="20"/>
              </w:rPr>
              <w:t>T2.12</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ATÖLYE VE LABORATUVAR STANDART DONATIM LİSTESİ HAZIRLAMA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B31935" w:rsidRPr="00896DED" w:rsidRDefault="002D0C01" w:rsidP="00BA4F04">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 xml:space="preserve">T3.01 </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PANSİYON, UYGULAMA OTELİ, UYGULAMA SINIFI VE EKLENTİLERİN STANDART DONATIM LİSTESİ HAZIRLAMA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T3.02</w:t>
            </w:r>
          </w:p>
        </w:tc>
      </w:tr>
      <w:tr w:rsidR="00B31935" w:rsidRPr="007C361B" w:rsidTr="002F347F">
        <w:trPr>
          <w:trHeight w:val="623"/>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ATÖLYE VE LABORATUVAR İHTİYAÇ ANALİZİ HAZIRLAMA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T3.03</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OKUL, PANSİYON, UYGULAMA OTELİ, UYGULAMA SINIFI VE EKLENTİLERİN STANDART MİMARİ YERLEŞİM PLANI ÇİZME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T3.04</w:t>
            </w:r>
          </w:p>
        </w:tc>
      </w:tr>
      <w:tr w:rsidR="00B31935" w:rsidRPr="007C361B" w:rsidTr="00B31935">
        <w:trPr>
          <w:trHeight w:val="397"/>
          <w:tblCellSpacing w:w="11" w:type="dxa"/>
        </w:trPr>
        <w:tc>
          <w:tcPr>
            <w:tcW w:w="704" w:type="dxa"/>
            <w:vAlign w:val="center"/>
          </w:tcPr>
          <w:p w:rsidR="00B31935" w:rsidRPr="00896DED" w:rsidRDefault="00B31935"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OKUL, PANSİYON, UYGULAMA OTELİ, UYGULAMA SINIFI VE EKLENTİLERİN İHTİYAÇ ANALİZİ HAZIRLAMA TALİMATI</w:t>
            </w:r>
          </w:p>
        </w:tc>
        <w:tc>
          <w:tcPr>
            <w:tcW w:w="0" w:type="auto"/>
            <w:vAlign w:val="center"/>
          </w:tcPr>
          <w:p w:rsidR="00B31935" w:rsidRPr="00896DED" w:rsidRDefault="00B31935"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B31935" w:rsidRPr="00896DED" w:rsidRDefault="002D0C01"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T3.05</w:t>
            </w:r>
          </w:p>
        </w:tc>
      </w:tr>
      <w:tr w:rsidR="00131B70" w:rsidRPr="007C361B" w:rsidTr="00B31935">
        <w:trPr>
          <w:trHeight w:val="397"/>
          <w:tblCellSpacing w:w="11" w:type="dxa"/>
        </w:trPr>
        <w:tc>
          <w:tcPr>
            <w:tcW w:w="704" w:type="dxa"/>
            <w:vAlign w:val="center"/>
          </w:tcPr>
          <w:p w:rsidR="00131B70" w:rsidRPr="00896DED" w:rsidRDefault="00131B70" w:rsidP="00B31935">
            <w:pPr>
              <w:pStyle w:val="AralkYok"/>
              <w:numPr>
                <w:ilvl w:val="0"/>
                <w:numId w:val="7"/>
              </w:numPr>
              <w:rPr>
                <w:rFonts w:ascii="Times New Roman" w:hAnsi="Times New Roman" w:cs="Times New Roman"/>
                <w:color w:val="000000" w:themeColor="text1"/>
                <w:sz w:val="20"/>
                <w:szCs w:val="20"/>
              </w:rPr>
            </w:pPr>
          </w:p>
        </w:tc>
        <w:tc>
          <w:tcPr>
            <w:tcW w:w="3955" w:type="dxa"/>
            <w:vAlign w:val="center"/>
          </w:tcPr>
          <w:p w:rsidR="00131B70" w:rsidRPr="00896DED" w:rsidRDefault="00131B70"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KURUMLARINDA İŞ SAĞLIĞI VE GÜVENLİĞİ TALİMATI</w:t>
            </w:r>
          </w:p>
        </w:tc>
        <w:tc>
          <w:tcPr>
            <w:tcW w:w="0" w:type="auto"/>
            <w:vAlign w:val="center"/>
          </w:tcPr>
          <w:p w:rsidR="00131B70" w:rsidRPr="00896DED" w:rsidRDefault="00131B70" w:rsidP="00B31935">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EĞİTİM ORTAMLARININ VE ÖĞRENME SÜREÇLERİNİN GELİŞTİRİLMESİ DB</w:t>
            </w:r>
          </w:p>
        </w:tc>
        <w:tc>
          <w:tcPr>
            <w:tcW w:w="0" w:type="auto"/>
            <w:vAlign w:val="center"/>
          </w:tcPr>
          <w:p w:rsidR="00131B70" w:rsidRPr="00896DED" w:rsidRDefault="00131B70" w:rsidP="00131B70">
            <w:pPr>
              <w:pStyle w:val="AralkYok"/>
              <w:rPr>
                <w:rFonts w:ascii="Times New Roman" w:hAnsi="Times New Roman" w:cs="Times New Roman"/>
                <w:color w:val="000000" w:themeColor="text1"/>
                <w:sz w:val="20"/>
                <w:szCs w:val="20"/>
              </w:rPr>
            </w:pPr>
            <w:r w:rsidRPr="00896DED">
              <w:rPr>
                <w:rFonts w:ascii="Times New Roman" w:hAnsi="Times New Roman" w:cs="Times New Roman"/>
                <w:color w:val="000000" w:themeColor="text1"/>
                <w:sz w:val="20"/>
                <w:szCs w:val="20"/>
              </w:rPr>
              <w:t>T3.07</w:t>
            </w:r>
          </w:p>
        </w:tc>
      </w:tr>
      <w:tr w:rsidR="00CE6A91" w:rsidRPr="007C361B" w:rsidTr="007A14DA">
        <w:trPr>
          <w:trHeight w:val="397"/>
          <w:tblCellSpacing w:w="11" w:type="dxa"/>
        </w:trPr>
        <w:tc>
          <w:tcPr>
            <w:tcW w:w="704" w:type="dxa"/>
            <w:vAlign w:val="center"/>
          </w:tcPr>
          <w:p w:rsidR="00CE6A91" w:rsidRPr="007C361B" w:rsidRDefault="00CE6A91" w:rsidP="00CE6A91">
            <w:pPr>
              <w:pStyle w:val="AralkYok"/>
              <w:numPr>
                <w:ilvl w:val="0"/>
                <w:numId w:val="7"/>
              </w:numPr>
              <w:rPr>
                <w:rFonts w:ascii="Times New Roman" w:hAnsi="Times New Roman" w:cs="Times New Roman"/>
                <w:sz w:val="20"/>
                <w:szCs w:val="20"/>
              </w:rPr>
            </w:pPr>
          </w:p>
        </w:tc>
        <w:tc>
          <w:tcPr>
            <w:tcW w:w="3955" w:type="dxa"/>
          </w:tcPr>
          <w:p w:rsidR="00CE6A91" w:rsidRPr="00CE6A91" w:rsidRDefault="00CE6A91" w:rsidP="00CE6A91">
            <w:pPr>
              <w:rPr>
                <w:rFonts w:cs="Times New Roman"/>
                <w:sz w:val="20"/>
                <w:szCs w:val="20"/>
              </w:rPr>
            </w:pPr>
            <w:r w:rsidRPr="00CE6A91">
              <w:rPr>
                <w:rFonts w:cs="Times New Roman"/>
                <w:sz w:val="20"/>
                <w:szCs w:val="20"/>
              </w:rPr>
              <w:t>MALİ İŞLER TALİMATI</w:t>
            </w:r>
          </w:p>
        </w:tc>
        <w:tc>
          <w:tcPr>
            <w:tcW w:w="0" w:type="auto"/>
          </w:tcPr>
          <w:p w:rsidR="00CE6A91" w:rsidRDefault="00CE6A91" w:rsidP="00CE6A91">
            <w:r w:rsidRPr="00BA21EA">
              <w:rPr>
                <w:rFonts w:cs="Times New Roman"/>
                <w:sz w:val="20"/>
                <w:szCs w:val="20"/>
              </w:rPr>
              <w:t>İDARİ VE MALİ İŞLER DB</w:t>
            </w:r>
          </w:p>
        </w:tc>
        <w:tc>
          <w:tcPr>
            <w:tcW w:w="0" w:type="auto"/>
            <w:vAlign w:val="center"/>
          </w:tcPr>
          <w:p w:rsidR="00CE6A91" w:rsidRPr="00CE6A91" w:rsidRDefault="00CE6A91" w:rsidP="00CE6A91">
            <w:pPr>
              <w:pStyle w:val="AralkYok"/>
              <w:rPr>
                <w:rFonts w:ascii="Times New Roman" w:hAnsi="Times New Roman" w:cs="Times New Roman"/>
                <w:sz w:val="20"/>
                <w:szCs w:val="20"/>
              </w:rPr>
            </w:pPr>
            <w:r w:rsidRPr="00CE6A91">
              <w:rPr>
                <w:rFonts w:ascii="Times New Roman" w:hAnsi="Times New Roman" w:cs="Times New Roman"/>
                <w:sz w:val="20"/>
                <w:szCs w:val="20"/>
              </w:rPr>
              <w:t>T4.01</w:t>
            </w:r>
          </w:p>
        </w:tc>
      </w:tr>
      <w:tr w:rsidR="00CE6A91" w:rsidRPr="007C361B" w:rsidTr="007A14DA">
        <w:trPr>
          <w:trHeight w:val="397"/>
          <w:tblCellSpacing w:w="11" w:type="dxa"/>
        </w:trPr>
        <w:tc>
          <w:tcPr>
            <w:tcW w:w="704" w:type="dxa"/>
            <w:vAlign w:val="center"/>
          </w:tcPr>
          <w:p w:rsidR="00CE6A91" w:rsidRPr="007C361B" w:rsidRDefault="00CE6A91" w:rsidP="00CE6A91">
            <w:pPr>
              <w:pStyle w:val="AralkYok"/>
              <w:numPr>
                <w:ilvl w:val="0"/>
                <w:numId w:val="7"/>
              </w:numPr>
              <w:rPr>
                <w:rFonts w:ascii="Times New Roman" w:hAnsi="Times New Roman" w:cs="Times New Roman"/>
                <w:sz w:val="20"/>
                <w:szCs w:val="20"/>
              </w:rPr>
            </w:pPr>
          </w:p>
        </w:tc>
        <w:tc>
          <w:tcPr>
            <w:tcW w:w="3955" w:type="dxa"/>
          </w:tcPr>
          <w:p w:rsidR="00CE6A91" w:rsidRPr="00CE6A91" w:rsidRDefault="00CE6A91" w:rsidP="00CE6A91">
            <w:pPr>
              <w:jc w:val="both"/>
              <w:rPr>
                <w:rFonts w:cs="Times New Roman"/>
                <w:sz w:val="20"/>
                <w:szCs w:val="20"/>
              </w:rPr>
            </w:pPr>
            <w:r w:rsidRPr="00CE6A91">
              <w:rPr>
                <w:rFonts w:cs="Times New Roman"/>
                <w:sz w:val="20"/>
                <w:szCs w:val="20"/>
              </w:rPr>
              <w:t xml:space="preserve">HİTAP HİZMET TAKİP PROGRAMI TALİMATI </w:t>
            </w:r>
          </w:p>
        </w:tc>
        <w:tc>
          <w:tcPr>
            <w:tcW w:w="0" w:type="auto"/>
          </w:tcPr>
          <w:p w:rsidR="00CE6A91" w:rsidRDefault="00CE6A91" w:rsidP="00CE6A91">
            <w:r w:rsidRPr="00BA21EA">
              <w:rPr>
                <w:rFonts w:cs="Times New Roman"/>
                <w:sz w:val="20"/>
                <w:szCs w:val="20"/>
              </w:rPr>
              <w:t>İDARİ VE MALİ İŞLER DB</w:t>
            </w:r>
          </w:p>
        </w:tc>
        <w:tc>
          <w:tcPr>
            <w:tcW w:w="0" w:type="auto"/>
            <w:vAlign w:val="center"/>
          </w:tcPr>
          <w:p w:rsidR="00CE6A91" w:rsidRPr="00CE6A91" w:rsidRDefault="00CE6A91" w:rsidP="00CE6A91">
            <w:pPr>
              <w:pStyle w:val="AralkYok"/>
              <w:rPr>
                <w:rFonts w:ascii="Times New Roman" w:hAnsi="Times New Roman" w:cs="Times New Roman"/>
                <w:sz w:val="20"/>
                <w:szCs w:val="20"/>
              </w:rPr>
            </w:pPr>
            <w:r w:rsidRPr="00CE6A91">
              <w:rPr>
                <w:rFonts w:ascii="Times New Roman" w:hAnsi="Times New Roman" w:cs="Times New Roman"/>
                <w:sz w:val="20"/>
                <w:szCs w:val="20"/>
              </w:rPr>
              <w:t>T4.02</w:t>
            </w:r>
          </w:p>
        </w:tc>
      </w:tr>
      <w:tr w:rsidR="00CE6A91" w:rsidRPr="007C361B" w:rsidTr="007A14DA">
        <w:trPr>
          <w:trHeight w:val="397"/>
          <w:tblCellSpacing w:w="11" w:type="dxa"/>
        </w:trPr>
        <w:tc>
          <w:tcPr>
            <w:tcW w:w="704" w:type="dxa"/>
            <w:vAlign w:val="center"/>
          </w:tcPr>
          <w:p w:rsidR="00CE6A91" w:rsidRPr="007C361B" w:rsidRDefault="00CE6A91" w:rsidP="00CE6A91">
            <w:pPr>
              <w:pStyle w:val="AralkYok"/>
              <w:numPr>
                <w:ilvl w:val="0"/>
                <w:numId w:val="7"/>
              </w:numPr>
              <w:rPr>
                <w:rFonts w:ascii="Times New Roman" w:hAnsi="Times New Roman" w:cs="Times New Roman"/>
                <w:sz w:val="20"/>
                <w:szCs w:val="20"/>
              </w:rPr>
            </w:pPr>
          </w:p>
        </w:tc>
        <w:tc>
          <w:tcPr>
            <w:tcW w:w="3955" w:type="dxa"/>
          </w:tcPr>
          <w:p w:rsidR="00CE6A91" w:rsidRPr="00CE6A91" w:rsidRDefault="00CE6A91" w:rsidP="00CE6A91">
            <w:pPr>
              <w:jc w:val="both"/>
              <w:rPr>
                <w:rFonts w:cs="Times New Roman"/>
                <w:sz w:val="20"/>
                <w:szCs w:val="20"/>
              </w:rPr>
            </w:pPr>
            <w:r w:rsidRPr="00CE6A91">
              <w:rPr>
                <w:rFonts w:cs="Times New Roman"/>
                <w:sz w:val="20"/>
                <w:szCs w:val="20"/>
              </w:rPr>
              <w:t>TEKNİK İŞLEMLER TALİMATI</w:t>
            </w:r>
          </w:p>
        </w:tc>
        <w:tc>
          <w:tcPr>
            <w:tcW w:w="0" w:type="auto"/>
          </w:tcPr>
          <w:p w:rsidR="00CE6A91" w:rsidRDefault="00CE6A91" w:rsidP="00CE6A91">
            <w:r w:rsidRPr="00BA21EA">
              <w:rPr>
                <w:rFonts w:cs="Times New Roman"/>
                <w:sz w:val="20"/>
                <w:szCs w:val="20"/>
              </w:rPr>
              <w:t>İDARİ VE MALİ İŞLER DB</w:t>
            </w:r>
          </w:p>
        </w:tc>
        <w:tc>
          <w:tcPr>
            <w:tcW w:w="0" w:type="auto"/>
            <w:vAlign w:val="center"/>
          </w:tcPr>
          <w:p w:rsidR="00CE6A91" w:rsidRPr="00CE6A91" w:rsidRDefault="00CE6A91" w:rsidP="00CE6A91">
            <w:pPr>
              <w:pStyle w:val="AralkYok"/>
              <w:rPr>
                <w:rFonts w:ascii="Times New Roman" w:hAnsi="Times New Roman" w:cs="Times New Roman"/>
                <w:sz w:val="20"/>
                <w:szCs w:val="20"/>
              </w:rPr>
            </w:pPr>
            <w:r w:rsidRPr="00CE6A91">
              <w:rPr>
                <w:rFonts w:ascii="Times New Roman" w:hAnsi="Times New Roman" w:cs="Times New Roman"/>
                <w:sz w:val="20"/>
                <w:szCs w:val="20"/>
              </w:rPr>
              <w:t>T4.03</w:t>
            </w:r>
          </w:p>
        </w:tc>
      </w:tr>
      <w:tr w:rsidR="00E578B0" w:rsidRPr="007C361B" w:rsidTr="007A14DA">
        <w:trPr>
          <w:trHeight w:val="397"/>
          <w:tblCellSpacing w:w="11" w:type="dxa"/>
        </w:trPr>
        <w:tc>
          <w:tcPr>
            <w:tcW w:w="704" w:type="dxa"/>
            <w:vAlign w:val="center"/>
          </w:tcPr>
          <w:p w:rsidR="00E578B0" w:rsidRPr="007C361B" w:rsidRDefault="00E578B0" w:rsidP="00CE6A91">
            <w:pPr>
              <w:pStyle w:val="AralkYok"/>
              <w:numPr>
                <w:ilvl w:val="0"/>
                <w:numId w:val="7"/>
              </w:numPr>
              <w:rPr>
                <w:rFonts w:ascii="Times New Roman" w:hAnsi="Times New Roman" w:cs="Times New Roman"/>
                <w:sz w:val="20"/>
                <w:szCs w:val="20"/>
              </w:rPr>
            </w:pPr>
          </w:p>
        </w:tc>
        <w:tc>
          <w:tcPr>
            <w:tcW w:w="3955" w:type="dxa"/>
          </w:tcPr>
          <w:p w:rsidR="00E578B0" w:rsidRPr="00CE6A91" w:rsidRDefault="00E578B0" w:rsidP="00CE6A91">
            <w:pPr>
              <w:jc w:val="both"/>
              <w:rPr>
                <w:rFonts w:cs="Times New Roman"/>
                <w:sz w:val="20"/>
                <w:szCs w:val="20"/>
              </w:rPr>
            </w:pPr>
            <w:r w:rsidRPr="00E578B0">
              <w:rPr>
                <w:rFonts w:cs="Times New Roman"/>
                <w:sz w:val="20"/>
                <w:szCs w:val="20"/>
              </w:rPr>
              <w:t>BÜTÇE HAZIRLAMA TALİMATI</w:t>
            </w:r>
          </w:p>
        </w:tc>
        <w:tc>
          <w:tcPr>
            <w:tcW w:w="0" w:type="auto"/>
          </w:tcPr>
          <w:p w:rsidR="00E578B0" w:rsidRPr="00BA21EA" w:rsidRDefault="00E578B0" w:rsidP="00CE6A91">
            <w:pPr>
              <w:rPr>
                <w:rFonts w:cs="Times New Roman"/>
                <w:sz w:val="20"/>
                <w:szCs w:val="20"/>
              </w:rPr>
            </w:pPr>
            <w:r w:rsidRPr="00E578B0">
              <w:rPr>
                <w:rFonts w:cs="Times New Roman"/>
                <w:sz w:val="20"/>
                <w:szCs w:val="20"/>
              </w:rPr>
              <w:t>İDARİ VE MALİ İŞLER DB</w:t>
            </w:r>
          </w:p>
        </w:tc>
        <w:tc>
          <w:tcPr>
            <w:tcW w:w="0" w:type="auto"/>
            <w:vAlign w:val="center"/>
          </w:tcPr>
          <w:p w:rsidR="00E578B0" w:rsidRPr="00CE6A91" w:rsidRDefault="00E578B0" w:rsidP="00CE6A91">
            <w:pPr>
              <w:pStyle w:val="AralkYok"/>
              <w:rPr>
                <w:rFonts w:ascii="Times New Roman" w:hAnsi="Times New Roman" w:cs="Times New Roman"/>
                <w:sz w:val="20"/>
                <w:szCs w:val="20"/>
              </w:rPr>
            </w:pPr>
            <w:r w:rsidRPr="00E578B0">
              <w:rPr>
                <w:rFonts w:ascii="Times New Roman" w:hAnsi="Times New Roman" w:cs="Times New Roman"/>
                <w:sz w:val="20"/>
                <w:szCs w:val="20"/>
              </w:rPr>
              <w:t>T4.04</w:t>
            </w:r>
          </w:p>
        </w:tc>
      </w:tr>
      <w:tr w:rsidR="00E578B0" w:rsidRPr="007C361B" w:rsidTr="007A14DA">
        <w:trPr>
          <w:trHeight w:val="397"/>
          <w:tblCellSpacing w:w="11" w:type="dxa"/>
        </w:trPr>
        <w:tc>
          <w:tcPr>
            <w:tcW w:w="704" w:type="dxa"/>
            <w:vAlign w:val="center"/>
          </w:tcPr>
          <w:p w:rsidR="00E578B0" w:rsidRPr="007C361B" w:rsidRDefault="00E578B0" w:rsidP="00CE6A91">
            <w:pPr>
              <w:pStyle w:val="AralkYok"/>
              <w:numPr>
                <w:ilvl w:val="0"/>
                <w:numId w:val="7"/>
              </w:numPr>
              <w:rPr>
                <w:rFonts w:ascii="Times New Roman" w:hAnsi="Times New Roman" w:cs="Times New Roman"/>
                <w:sz w:val="20"/>
                <w:szCs w:val="20"/>
              </w:rPr>
            </w:pPr>
          </w:p>
        </w:tc>
        <w:tc>
          <w:tcPr>
            <w:tcW w:w="3955" w:type="dxa"/>
          </w:tcPr>
          <w:p w:rsidR="00E578B0" w:rsidRPr="00E578B0" w:rsidRDefault="00E578B0" w:rsidP="00CE6A91">
            <w:pPr>
              <w:jc w:val="both"/>
              <w:rPr>
                <w:rFonts w:cs="Times New Roman"/>
                <w:sz w:val="20"/>
                <w:szCs w:val="20"/>
              </w:rPr>
            </w:pPr>
            <w:r w:rsidRPr="00E578B0">
              <w:rPr>
                <w:rFonts w:cs="Times New Roman"/>
                <w:sz w:val="20"/>
                <w:szCs w:val="20"/>
              </w:rPr>
              <w:t>BÜTÇE UYGULAMA TALİMATI</w:t>
            </w:r>
          </w:p>
        </w:tc>
        <w:tc>
          <w:tcPr>
            <w:tcW w:w="0" w:type="auto"/>
          </w:tcPr>
          <w:p w:rsidR="00E578B0" w:rsidRPr="00E578B0" w:rsidRDefault="00E578B0" w:rsidP="00CE6A91">
            <w:pPr>
              <w:rPr>
                <w:rFonts w:cs="Times New Roman"/>
                <w:sz w:val="20"/>
                <w:szCs w:val="20"/>
              </w:rPr>
            </w:pPr>
            <w:r w:rsidRPr="00E578B0">
              <w:rPr>
                <w:rFonts w:cs="Times New Roman"/>
                <w:sz w:val="20"/>
                <w:szCs w:val="20"/>
              </w:rPr>
              <w:t>İDARİ VE MALİ İŞLER DB</w:t>
            </w:r>
          </w:p>
        </w:tc>
        <w:tc>
          <w:tcPr>
            <w:tcW w:w="0" w:type="auto"/>
            <w:vAlign w:val="center"/>
          </w:tcPr>
          <w:p w:rsidR="00E578B0" w:rsidRPr="00E578B0" w:rsidRDefault="00E578B0" w:rsidP="00CE6A91">
            <w:pPr>
              <w:pStyle w:val="AralkYok"/>
              <w:rPr>
                <w:rFonts w:ascii="Times New Roman" w:hAnsi="Times New Roman" w:cs="Times New Roman"/>
                <w:sz w:val="20"/>
                <w:szCs w:val="20"/>
              </w:rPr>
            </w:pPr>
            <w:r w:rsidRPr="00E578B0">
              <w:rPr>
                <w:rFonts w:ascii="Times New Roman" w:hAnsi="Times New Roman" w:cs="Times New Roman"/>
                <w:sz w:val="20"/>
                <w:szCs w:val="20"/>
              </w:rPr>
              <w:t>T4.05</w:t>
            </w:r>
          </w:p>
        </w:tc>
      </w:tr>
      <w:tr w:rsidR="00E578B0" w:rsidRPr="007C361B" w:rsidTr="007A14DA">
        <w:trPr>
          <w:trHeight w:val="397"/>
          <w:tblCellSpacing w:w="11" w:type="dxa"/>
        </w:trPr>
        <w:tc>
          <w:tcPr>
            <w:tcW w:w="704" w:type="dxa"/>
            <w:vAlign w:val="center"/>
          </w:tcPr>
          <w:p w:rsidR="00E578B0" w:rsidRPr="007C361B" w:rsidRDefault="00E578B0" w:rsidP="00CE6A91">
            <w:pPr>
              <w:pStyle w:val="AralkYok"/>
              <w:numPr>
                <w:ilvl w:val="0"/>
                <w:numId w:val="7"/>
              </w:numPr>
              <w:rPr>
                <w:rFonts w:ascii="Times New Roman" w:hAnsi="Times New Roman" w:cs="Times New Roman"/>
                <w:sz w:val="20"/>
                <w:szCs w:val="20"/>
              </w:rPr>
            </w:pPr>
          </w:p>
        </w:tc>
        <w:tc>
          <w:tcPr>
            <w:tcW w:w="3955" w:type="dxa"/>
          </w:tcPr>
          <w:p w:rsidR="00E578B0" w:rsidRPr="00E578B0" w:rsidRDefault="00E578B0" w:rsidP="00CE6A91">
            <w:pPr>
              <w:jc w:val="both"/>
              <w:rPr>
                <w:rFonts w:cs="Times New Roman"/>
                <w:sz w:val="20"/>
                <w:szCs w:val="20"/>
              </w:rPr>
            </w:pPr>
            <w:r w:rsidRPr="00E578B0">
              <w:rPr>
                <w:rFonts w:cs="Times New Roman"/>
                <w:sz w:val="20"/>
                <w:szCs w:val="20"/>
              </w:rPr>
              <w:t>KESİN HESAP TALİMATI</w:t>
            </w:r>
          </w:p>
        </w:tc>
        <w:tc>
          <w:tcPr>
            <w:tcW w:w="0" w:type="auto"/>
          </w:tcPr>
          <w:p w:rsidR="00E578B0" w:rsidRPr="00E578B0" w:rsidRDefault="00E578B0" w:rsidP="00CE6A91">
            <w:pPr>
              <w:rPr>
                <w:rFonts w:cs="Times New Roman"/>
                <w:sz w:val="20"/>
                <w:szCs w:val="20"/>
              </w:rPr>
            </w:pPr>
            <w:r w:rsidRPr="00E578B0">
              <w:rPr>
                <w:rFonts w:cs="Times New Roman"/>
                <w:sz w:val="20"/>
                <w:szCs w:val="20"/>
              </w:rPr>
              <w:t>İDARİ VE MALİ İŞLER DB</w:t>
            </w:r>
          </w:p>
        </w:tc>
        <w:tc>
          <w:tcPr>
            <w:tcW w:w="0" w:type="auto"/>
            <w:vAlign w:val="center"/>
          </w:tcPr>
          <w:p w:rsidR="00E578B0" w:rsidRPr="00E578B0" w:rsidRDefault="00E578B0" w:rsidP="00CE6A91">
            <w:pPr>
              <w:pStyle w:val="AralkYok"/>
              <w:rPr>
                <w:rFonts w:ascii="Times New Roman" w:hAnsi="Times New Roman" w:cs="Times New Roman"/>
                <w:sz w:val="20"/>
                <w:szCs w:val="20"/>
              </w:rPr>
            </w:pPr>
            <w:r w:rsidRPr="00E578B0">
              <w:rPr>
                <w:rFonts w:ascii="Times New Roman" w:hAnsi="Times New Roman" w:cs="Times New Roman"/>
                <w:sz w:val="20"/>
                <w:szCs w:val="20"/>
              </w:rPr>
              <w:t>T4.06</w:t>
            </w:r>
          </w:p>
        </w:tc>
      </w:tr>
      <w:tr w:rsidR="00FB0914" w:rsidRPr="007C361B" w:rsidTr="00F64FDA">
        <w:trPr>
          <w:trHeight w:val="397"/>
          <w:tblCellSpacing w:w="11" w:type="dxa"/>
        </w:trPr>
        <w:tc>
          <w:tcPr>
            <w:tcW w:w="704" w:type="dxa"/>
            <w:vAlign w:val="center"/>
          </w:tcPr>
          <w:p w:rsidR="00FB0914" w:rsidRPr="007C361B" w:rsidRDefault="00FB0914" w:rsidP="00FB0914">
            <w:pPr>
              <w:pStyle w:val="AralkYok"/>
              <w:numPr>
                <w:ilvl w:val="0"/>
                <w:numId w:val="7"/>
              </w:numPr>
              <w:rPr>
                <w:rFonts w:ascii="Times New Roman" w:hAnsi="Times New Roman" w:cs="Times New Roman"/>
                <w:sz w:val="20"/>
                <w:szCs w:val="20"/>
              </w:rPr>
            </w:pPr>
          </w:p>
        </w:tc>
        <w:tc>
          <w:tcPr>
            <w:tcW w:w="3955" w:type="dxa"/>
            <w:vAlign w:val="center"/>
          </w:tcPr>
          <w:p w:rsidR="00FB0914" w:rsidRPr="007C361B" w:rsidRDefault="00FB0914" w:rsidP="00FB0914">
            <w:pPr>
              <w:pStyle w:val="AralkYok"/>
              <w:rPr>
                <w:rFonts w:ascii="Times New Roman" w:hAnsi="Times New Roman" w:cs="Times New Roman"/>
                <w:sz w:val="20"/>
                <w:szCs w:val="20"/>
              </w:rPr>
            </w:pPr>
            <w:r w:rsidRPr="00A41623">
              <w:rPr>
                <w:rFonts w:ascii="Times New Roman" w:hAnsi="Times New Roman" w:cs="Times New Roman"/>
                <w:sz w:val="20"/>
                <w:szCs w:val="20"/>
              </w:rPr>
              <w:t>EĞİTİM YÖNETİCİSİNİN GÖREV VE SORUMLULUKLARINA İLİŞKİN TALİMAT</w:t>
            </w:r>
          </w:p>
        </w:tc>
        <w:tc>
          <w:tcPr>
            <w:tcW w:w="0" w:type="auto"/>
          </w:tcPr>
          <w:p w:rsidR="00FB0914" w:rsidRDefault="00FB0914" w:rsidP="00CE6A91">
            <w:r w:rsidRPr="00A5501D">
              <w:rPr>
                <w:rFonts w:cs="Times New Roman"/>
                <w:sz w:val="20"/>
                <w:szCs w:val="20"/>
              </w:rPr>
              <w:t>İZLEME, DEĞERLENDİRME VE KALİTE GELİŞTİRME DB</w:t>
            </w:r>
          </w:p>
        </w:tc>
        <w:tc>
          <w:tcPr>
            <w:tcW w:w="0" w:type="auto"/>
            <w:vAlign w:val="center"/>
          </w:tcPr>
          <w:p w:rsidR="00FB0914" w:rsidRPr="007C361B" w:rsidRDefault="00FB0914" w:rsidP="00FB0914">
            <w:pPr>
              <w:pStyle w:val="AralkYok"/>
              <w:rPr>
                <w:rFonts w:ascii="Times New Roman" w:hAnsi="Times New Roman" w:cs="Times New Roman"/>
                <w:sz w:val="20"/>
                <w:szCs w:val="20"/>
              </w:rPr>
            </w:pPr>
            <w:r w:rsidRPr="00A41623">
              <w:rPr>
                <w:rFonts w:ascii="Times New Roman" w:hAnsi="Times New Roman" w:cs="Times New Roman"/>
                <w:sz w:val="20"/>
                <w:szCs w:val="20"/>
              </w:rPr>
              <w:t>T5.01</w:t>
            </w:r>
          </w:p>
        </w:tc>
      </w:tr>
      <w:tr w:rsidR="00FB0914" w:rsidRPr="007C361B" w:rsidTr="00F64FDA">
        <w:trPr>
          <w:trHeight w:val="397"/>
          <w:tblCellSpacing w:w="11" w:type="dxa"/>
        </w:trPr>
        <w:tc>
          <w:tcPr>
            <w:tcW w:w="704" w:type="dxa"/>
            <w:vAlign w:val="center"/>
          </w:tcPr>
          <w:p w:rsidR="00FB0914" w:rsidRPr="007C361B" w:rsidRDefault="00FB0914" w:rsidP="00FB0914">
            <w:pPr>
              <w:pStyle w:val="AralkYok"/>
              <w:numPr>
                <w:ilvl w:val="0"/>
                <w:numId w:val="7"/>
              </w:numPr>
              <w:jc w:val="both"/>
              <w:rPr>
                <w:rFonts w:ascii="Times New Roman" w:hAnsi="Times New Roman" w:cs="Times New Roman"/>
                <w:sz w:val="20"/>
                <w:szCs w:val="20"/>
              </w:rPr>
            </w:pPr>
          </w:p>
        </w:tc>
        <w:tc>
          <w:tcPr>
            <w:tcW w:w="3955" w:type="dxa"/>
            <w:vAlign w:val="center"/>
          </w:tcPr>
          <w:p w:rsidR="00FB0914" w:rsidRPr="007C361B" w:rsidRDefault="00FB0914" w:rsidP="00FB0914">
            <w:pPr>
              <w:pStyle w:val="AralkYok"/>
              <w:rPr>
                <w:rFonts w:ascii="Times New Roman" w:hAnsi="Times New Roman" w:cs="Times New Roman"/>
                <w:sz w:val="20"/>
                <w:szCs w:val="20"/>
              </w:rPr>
            </w:pPr>
            <w:r w:rsidRPr="00A41623">
              <w:rPr>
                <w:rFonts w:ascii="Times New Roman" w:hAnsi="Times New Roman" w:cs="Times New Roman"/>
                <w:sz w:val="20"/>
                <w:szCs w:val="20"/>
              </w:rPr>
              <w:t>HİZMET İÇİ EĞİTİM FAALİYETİNİ ONAYA HAZIRLAMA TALİMATI</w:t>
            </w:r>
          </w:p>
        </w:tc>
        <w:tc>
          <w:tcPr>
            <w:tcW w:w="0" w:type="auto"/>
          </w:tcPr>
          <w:p w:rsidR="00FB0914" w:rsidRDefault="00FB0914" w:rsidP="00CE6A91">
            <w:r w:rsidRPr="00A5501D">
              <w:rPr>
                <w:rFonts w:cs="Times New Roman"/>
                <w:sz w:val="20"/>
                <w:szCs w:val="20"/>
              </w:rPr>
              <w:t>İZLEME, DEĞERLENDİRME VE KALİTE GELİŞTİRME DB</w:t>
            </w:r>
          </w:p>
        </w:tc>
        <w:tc>
          <w:tcPr>
            <w:tcW w:w="0" w:type="auto"/>
            <w:vAlign w:val="center"/>
          </w:tcPr>
          <w:p w:rsidR="00FB0914" w:rsidRPr="007C361B" w:rsidRDefault="00FB0914" w:rsidP="00FB0914">
            <w:pPr>
              <w:pStyle w:val="AralkYok"/>
              <w:rPr>
                <w:rFonts w:ascii="Times New Roman" w:hAnsi="Times New Roman" w:cs="Times New Roman"/>
                <w:sz w:val="20"/>
                <w:szCs w:val="20"/>
              </w:rPr>
            </w:pPr>
            <w:r w:rsidRPr="00A41623">
              <w:rPr>
                <w:rFonts w:ascii="Times New Roman" w:hAnsi="Times New Roman" w:cs="Times New Roman"/>
                <w:sz w:val="20"/>
                <w:szCs w:val="20"/>
              </w:rPr>
              <w:t>T5.02</w:t>
            </w:r>
          </w:p>
        </w:tc>
      </w:tr>
      <w:tr w:rsidR="002D0C01" w:rsidRPr="007C361B" w:rsidTr="00B31935">
        <w:trPr>
          <w:trHeight w:val="397"/>
          <w:tblCellSpacing w:w="11" w:type="dxa"/>
        </w:trPr>
        <w:tc>
          <w:tcPr>
            <w:tcW w:w="704" w:type="dxa"/>
            <w:vAlign w:val="center"/>
          </w:tcPr>
          <w:p w:rsidR="002D0C01" w:rsidRPr="007C361B" w:rsidRDefault="002D0C01" w:rsidP="00B31935">
            <w:pPr>
              <w:pStyle w:val="AralkYok"/>
              <w:numPr>
                <w:ilvl w:val="0"/>
                <w:numId w:val="7"/>
              </w:numPr>
              <w:rPr>
                <w:rFonts w:ascii="Times New Roman" w:hAnsi="Times New Roman" w:cs="Times New Roman"/>
                <w:sz w:val="20"/>
                <w:szCs w:val="20"/>
              </w:rPr>
            </w:pPr>
          </w:p>
        </w:tc>
        <w:tc>
          <w:tcPr>
            <w:tcW w:w="3955" w:type="dxa"/>
            <w:vAlign w:val="center"/>
          </w:tcPr>
          <w:p w:rsidR="002D0C01" w:rsidRPr="007C361B" w:rsidRDefault="00FA0C40" w:rsidP="00BA4F04">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ULUSAL MESLEK STANDARTLARİ VE YETERLİKLERE GÖRÜŞ VERME TALİMATİ </w:t>
            </w:r>
          </w:p>
        </w:tc>
        <w:tc>
          <w:tcPr>
            <w:tcW w:w="0" w:type="auto"/>
            <w:vAlign w:val="center"/>
          </w:tcPr>
          <w:p w:rsidR="002D0C01" w:rsidRPr="007C361B" w:rsidRDefault="00FA0C40" w:rsidP="00B31935">
            <w:pPr>
              <w:pStyle w:val="AralkYok"/>
              <w:rPr>
                <w:rFonts w:ascii="Times New Roman" w:hAnsi="Times New Roman" w:cs="Times New Roman"/>
                <w:sz w:val="20"/>
                <w:szCs w:val="20"/>
              </w:rPr>
            </w:pPr>
            <w:r w:rsidRPr="00A41623">
              <w:rPr>
                <w:rFonts w:ascii="Times New Roman" w:hAnsi="Times New Roman" w:cs="Times New Roman"/>
                <w:sz w:val="20"/>
                <w:szCs w:val="20"/>
              </w:rPr>
              <w:t>PROGRAMLAR VE ÖĞRETİM MATERYALLERİ DB</w:t>
            </w:r>
          </w:p>
        </w:tc>
        <w:tc>
          <w:tcPr>
            <w:tcW w:w="0" w:type="auto"/>
            <w:vAlign w:val="center"/>
          </w:tcPr>
          <w:p w:rsidR="002D0C01" w:rsidRPr="007C361B" w:rsidRDefault="00FA0C40" w:rsidP="00B31935">
            <w:pPr>
              <w:pStyle w:val="AralkYok"/>
              <w:rPr>
                <w:rFonts w:ascii="Times New Roman" w:hAnsi="Times New Roman" w:cs="Times New Roman"/>
                <w:sz w:val="20"/>
                <w:szCs w:val="20"/>
              </w:rPr>
            </w:pPr>
            <w:r w:rsidRPr="00A41623">
              <w:rPr>
                <w:rFonts w:ascii="Times New Roman" w:hAnsi="Times New Roman" w:cs="Times New Roman"/>
                <w:sz w:val="20"/>
                <w:szCs w:val="20"/>
              </w:rPr>
              <w:t>T7.01</w:t>
            </w:r>
          </w:p>
        </w:tc>
      </w:tr>
      <w:tr w:rsidR="00FA0C40" w:rsidRPr="007C361B" w:rsidTr="00B31935">
        <w:trPr>
          <w:trHeight w:val="397"/>
          <w:tblCellSpacing w:w="11" w:type="dxa"/>
        </w:trPr>
        <w:tc>
          <w:tcPr>
            <w:tcW w:w="704" w:type="dxa"/>
            <w:vAlign w:val="center"/>
          </w:tcPr>
          <w:p w:rsidR="00FA0C40" w:rsidRPr="007C361B" w:rsidRDefault="00FA0C40" w:rsidP="00B31935">
            <w:pPr>
              <w:pStyle w:val="AralkYok"/>
              <w:numPr>
                <w:ilvl w:val="0"/>
                <w:numId w:val="7"/>
              </w:numPr>
              <w:rPr>
                <w:rFonts w:ascii="Times New Roman" w:hAnsi="Times New Roman" w:cs="Times New Roman"/>
                <w:sz w:val="20"/>
                <w:szCs w:val="20"/>
              </w:rPr>
            </w:pPr>
          </w:p>
        </w:tc>
        <w:tc>
          <w:tcPr>
            <w:tcW w:w="3955" w:type="dxa"/>
            <w:vAlign w:val="center"/>
          </w:tcPr>
          <w:p w:rsidR="00FA0C40" w:rsidRPr="00A41623" w:rsidRDefault="00FA0C40" w:rsidP="00FA0C40">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TTK’NUN 9.SAYILI KARARI DOĞRULTUSUNDA GELEN TALEPLERİNİN İNCELENMESİ TALİMATI </w:t>
            </w:r>
          </w:p>
          <w:p w:rsidR="00FA0C40" w:rsidRPr="00A41623" w:rsidRDefault="00FA0C40" w:rsidP="00FA0C40">
            <w:pPr>
              <w:pStyle w:val="AralkYok"/>
              <w:rPr>
                <w:rFonts w:ascii="Times New Roman" w:hAnsi="Times New Roman" w:cs="Times New Roman"/>
                <w:sz w:val="20"/>
                <w:szCs w:val="20"/>
              </w:rPr>
            </w:pPr>
          </w:p>
        </w:tc>
        <w:tc>
          <w:tcPr>
            <w:tcW w:w="0" w:type="auto"/>
            <w:vAlign w:val="center"/>
          </w:tcPr>
          <w:p w:rsidR="00FA0C40" w:rsidRPr="00A41623" w:rsidRDefault="00FA0C40" w:rsidP="00B31935">
            <w:pPr>
              <w:pStyle w:val="AralkYok"/>
              <w:rPr>
                <w:rFonts w:ascii="Times New Roman" w:hAnsi="Times New Roman" w:cs="Times New Roman"/>
                <w:sz w:val="20"/>
                <w:szCs w:val="20"/>
              </w:rPr>
            </w:pPr>
            <w:r w:rsidRPr="00A41623">
              <w:rPr>
                <w:rFonts w:ascii="Times New Roman" w:hAnsi="Times New Roman" w:cs="Times New Roman"/>
                <w:sz w:val="20"/>
                <w:szCs w:val="20"/>
              </w:rPr>
              <w:t>PROGRAMLAR VE ÖĞRETİM MATERYALLERİ DB</w:t>
            </w:r>
          </w:p>
        </w:tc>
        <w:tc>
          <w:tcPr>
            <w:tcW w:w="0" w:type="auto"/>
            <w:vAlign w:val="center"/>
          </w:tcPr>
          <w:p w:rsidR="00FA0C40" w:rsidRPr="007C361B" w:rsidRDefault="00FA0C40" w:rsidP="00B31935">
            <w:pPr>
              <w:pStyle w:val="AralkYok"/>
              <w:rPr>
                <w:rFonts w:ascii="Times New Roman" w:hAnsi="Times New Roman" w:cs="Times New Roman"/>
                <w:sz w:val="20"/>
                <w:szCs w:val="20"/>
              </w:rPr>
            </w:pPr>
            <w:r w:rsidRPr="00A41623">
              <w:rPr>
                <w:rFonts w:ascii="Times New Roman" w:hAnsi="Times New Roman" w:cs="Times New Roman"/>
                <w:sz w:val="20"/>
                <w:szCs w:val="20"/>
              </w:rPr>
              <w:t>T7.02</w:t>
            </w:r>
          </w:p>
        </w:tc>
      </w:tr>
      <w:tr w:rsidR="007C361B" w:rsidRPr="007C361B" w:rsidTr="00A41623">
        <w:trPr>
          <w:trHeight w:val="397"/>
          <w:tblCellSpacing w:w="11" w:type="dxa"/>
        </w:trPr>
        <w:tc>
          <w:tcPr>
            <w:tcW w:w="704" w:type="dxa"/>
            <w:vAlign w:val="center"/>
          </w:tcPr>
          <w:p w:rsidR="007C361B" w:rsidRPr="007C361B" w:rsidRDefault="007C361B" w:rsidP="007C361B">
            <w:pPr>
              <w:pStyle w:val="AralkYok"/>
              <w:numPr>
                <w:ilvl w:val="0"/>
                <w:numId w:val="7"/>
              </w:numPr>
              <w:rPr>
                <w:rFonts w:ascii="Times New Roman" w:hAnsi="Times New Roman" w:cs="Times New Roman"/>
                <w:sz w:val="20"/>
                <w:szCs w:val="20"/>
              </w:rPr>
            </w:pPr>
          </w:p>
        </w:tc>
        <w:tc>
          <w:tcPr>
            <w:tcW w:w="3955" w:type="dxa"/>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MEB İLETİŞİM MERKEZİ (MEBİM 4440632) SİSTEM KULLANIM TALİMATI </w:t>
            </w:r>
          </w:p>
        </w:tc>
        <w:tc>
          <w:tcPr>
            <w:tcW w:w="0" w:type="auto"/>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MESLEKÎ VE TEKNİK EĞİTİM GENEL MÜDÜRLÜĞÜ </w:t>
            </w:r>
          </w:p>
        </w:tc>
        <w:tc>
          <w:tcPr>
            <w:tcW w:w="0" w:type="auto"/>
            <w:vAlign w:val="center"/>
          </w:tcPr>
          <w:p w:rsidR="007C361B" w:rsidRPr="007C361B"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T9.01</w:t>
            </w:r>
          </w:p>
        </w:tc>
      </w:tr>
      <w:tr w:rsidR="007C361B" w:rsidRPr="007C361B" w:rsidTr="00A41623">
        <w:trPr>
          <w:trHeight w:val="397"/>
          <w:tblCellSpacing w:w="11" w:type="dxa"/>
        </w:trPr>
        <w:tc>
          <w:tcPr>
            <w:tcW w:w="704" w:type="dxa"/>
            <w:vAlign w:val="center"/>
          </w:tcPr>
          <w:p w:rsidR="007C361B" w:rsidRPr="007C361B" w:rsidRDefault="007C361B" w:rsidP="007C361B">
            <w:pPr>
              <w:pStyle w:val="AralkYok"/>
              <w:numPr>
                <w:ilvl w:val="0"/>
                <w:numId w:val="7"/>
              </w:numPr>
              <w:rPr>
                <w:rFonts w:ascii="Times New Roman" w:hAnsi="Times New Roman" w:cs="Times New Roman"/>
                <w:sz w:val="20"/>
                <w:szCs w:val="20"/>
              </w:rPr>
            </w:pPr>
          </w:p>
        </w:tc>
        <w:tc>
          <w:tcPr>
            <w:tcW w:w="3955" w:type="dxa"/>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TOPLANTI TALİMATI </w:t>
            </w:r>
          </w:p>
        </w:tc>
        <w:tc>
          <w:tcPr>
            <w:tcW w:w="0" w:type="auto"/>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MESLEKÎ VE TEKNİK EĞİTİM GENEL MÜDÜRLÜĞÜ </w:t>
            </w:r>
          </w:p>
        </w:tc>
        <w:tc>
          <w:tcPr>
            <w:tcW w:w="0" w:type="auto"/>
            <w:vAlign w:val="center"/>
          </w:tcPr>
          <w:p w:rsidR="007C361B" w:rsidRPr="007C361B"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T9.02</w:t>
            </w:r>
          </w:p>
        </w:tc>
      </w:tr>
      <w:tr w:rsidR="007C361B" w:rsidRPr="007C361B" w:rsidTr="00A41623">
        <w:trPr>
          <w:trHeight w:val="397"/>
          <w:tblCellSpacing w:w="11" w:type="dxa"/>
        </w:trPr>
        <w:tc>
          <w:tcPr>
            <w:tcW w:w="704" w:type="dxa"/>
            <w:vAlign w:val="center"/>
          </w:tcPr>
          <w:p w:rsidR="007C361B" w:rsidRPr="007C361B" w:rsidRDefault="007C361B" w:rsidP="007C361B">
            <w:pPr>
              <w:pStyle w:val="AralkYok"/>
              <w:numPr>
                <w:ilvl w:val="0"/>
                <w:numId w:val="7"/>
              </w:numPr>
              <w:rPr>
                <w:rFonts w:ascii="Times New Roman" w:hAnsi="Times New Roman" w:cs="Times New Roman"/>
                <w:sz w:val="20"/>
                <w:szCs w:val="20"/>
              </w:rPr>
            </w:pPr>
          </w:p>
        </w:tc>
        <w:tc>
          <w:tcPr>
            <w:tcW w:w="3955" w:type="dxa"/>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RİSK ANALİZ TALİMATI</w:t>
            </w:r>
          </w:p>
        </w:tc>
        <w:tc>
          <w:tcPr>
            <w:tcW w:w="0" w:type="auto"/>
          </w:tcPr>
          <w:p w:rsidR="007C361B" w:rsidRPr="00A41623"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 xml:space="preserve">MESLEKÎ VE TEKNİK EĞİTİM GENEL MÜDÜRLÜĞÜ </w:t>
            </w:r>
          </w:p>
        </w:tc>
        <w:tc>
          <w:tcPr>
            <w:tcW w:w="0" w:type="auto"/>
            <w:vAlign w:val="center"/>
          </w:tcPr>
          <w:p w:rsidR="007C361B" w:rsidRPr="007C361B" w:rsidRDefault="007C361B" w:rsidP="007C361B">
            <w:pPr>
              <w:pStyle w:val="AralkYok"/>
              <w:rPr>
                <w:rFonts w:ascii="Times New Roman" w:hAnsi="Times New Roman" w:cs="Times New Roman"/>
                <w:sz w:val="20"/>
                <w:szCs w:val="20"/>
              </w:rPr>
            </w:pPr>
            <w:r w:rsidRPr="00A41623">
              <w:rPr>
                <w:rFonts w:ascii="Times New Roman" w:hAnsi="Times New Roman" w:cs="Times New Roman"/>
                <w:sz w:val="20"/>
                <w:szCs w:val="20"/>
              </w:rPr>
              <w:t>T9.04</w:t>
            </w:r>
          </w:p>
        </w:tc>
      </w:tr>
    </w:tbl>
    <w:p w:rsidR="00B31935" w:rsidRDefault="00B31935" w:rsidP="00A41623">
      <w:pPr>
        <w:ind w:right="-569"/>
      </w:pPr>
    </w:p>
    <w:sectPr w:rsidR="00B31935" w:rsidSect="00FA5A79">
      <w:pgSz w:w="11906" w:h="16838"/>
      <w:pgMar w:top="1417" w:right="1558" w:bottom="1417" w:left="1417" w:header="39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99" w:rsidRDefault="008C2599" w:rsidP="008265E3">
      <w:pPr>
        <w:spacing w:after="0" w:line="240" w:lineRule="auto"/>
      </w:pPr>
      <w:r>
        <w:separator/>
      </w:r>
    </w:p>
  </w:endnote>
  <w:endnote w:type="continuationSeparator" w:id="0">
    <w:p w:rsidR="008C2599" w:rsidRDefault="008C2599" w:rsidP="0082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52" w:rsidRDefault="003576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42899"/>
      <w:docPartObj>
        <w:docPartGallery w:val="Page Numbers (Bottom of Page)"/>
        <w:docPartUnique/>
      </w:docPartObj>
    </w:sdtPr>
    <w:sdtEndPr/>
    <w:sdtContent>
      <w:p w:rsidR="00376D2A" w:rsidRDefault="00376D2A">
        <w:pPr>
          <w:pStyle w:val="Altbilgi"/>
          <w:jc w:val="center"/>
        </w:pPr>
        <w:r>
          <w:fldChar w:fldCharType="begin"/>
        </w:r>
        <w:r>
          <w:instrText>PAGE   \* MERGEFORMAT</w:instrText>
        </w:r>
        <w:r>
          <w:fldChar w:fldCharType="separate"/>
        </w:r>
        <w:r w:rsidR="00B20D16">
          <w:rPr>
            <w:noProof/>
          </w:rPr>
          <w:t>7</w:t>
        </w:r>
        <w:r>
          <w:fldChar w:fldCharType="end"/>
        </w:r>
      </w:p>
    </w:sdtContent>
  </w:sdt>
  <w:p w:rsidR="00376D2A" w:rsidRDefault="00376D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52" w:rsidRDefault="003576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99" w:rsidRDefault="008C2599" w:rsidP="008265E3">
      <w:pPr>
        <w:spacing w:after="0" w:line="240" w:lineRule="auto"/>
      </w:pPr>
      <w:r>
        <w:separator/>
      </w:r>
    </w:p>
  </w:footnote>
  <w:footnote w:type="continuationSeparator" w:id="0">
    <w:p w:rsidR="008C2599" w:rsidRDefault="008C2599" w:rsidP="0082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52" w:rsidRDefault="003576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85" w:type="dxa"/>
      </w:tblCellMar>
      <w:tblLook w:val="0000" w:firstRow="0" w:lastRow="0" w:firstColumn="0" w:lastColumn="0" w:noHBand="0" w:noVBand="0"/>
    </w:tblPr>
    <w:tblGrid>
      <w:gridCol w:w="2084"/>
      <w:gridCol w:w="1953"/>
      <w:gridCol w:w="2233"/>
      <w:gridCol w:w="1256"/>
      <w:gridCol w:w="1385"/>
    </w:tblGrid>
    <w:tr w:rsidR="00376D2A" w:rsidRPr="008265E3" w:rsidTr="00A56BF6">
      <w:trPr>
        <w:trHeight w:val="1392"/>
        <w:tblHeader/>
      </w:trPr>
      <w:tc>
        <w:tcPr>
          <w:tcW w:w="1169" w:type="pct"/>
          <w:tcBorders>
            <w:top w:val="single" w:sz="8" w:space="0" w:color="D0CECE" w:themeColor="background2" w:themeShade="E6"/>
            <w:left w:val="single" w:sz="8" w:space="0" w:color="D0CECE" w:themeColor="background2" w:themeShade="E6"/>
            <w:bottom w:val="single" w:sz="8" w:space="0" w:color="D0CECE" w:themeColor="background2" w:themeShade="E6"/>
            <w:right w:val="nil"/>
          </w:tcBorders>
          <w:vAlign w:val="center"/>
        </w:tcPr>
        <w:p w:rsidR="00376D2A" w:rsidRPr="008265E3" w:rsidRDefault="00376D2A" w:rsidP="00937E20">
          <w:pPr>
            <w:tabs>
              <w:tab w:val="center" w:pos="4536"/>
              <w:tab w:val="right" w:pos="9072"/>
            </w:tabs>
            <w:spacing w:before="120" w:line="240" w:lineRule="auto"/>
            <w:jc w:val="both"/>
            <w:rPr>
              <w:rFonts w:ascii="Palatino Linotype" w:eastAsia="Times New Roman" w:hAnsi="Palatino Linotype" w:cs="Times New Roman"/>
              <w:sz w:val="16"/>
              <w:szCs w:val="16"/>
              <w:lang w:val="de-DE" w:eastAsia="tr-TR"/>
            </w:rPr>
          </w:pPr>
          <w:r w:rsidRPr="00893F6A">
            <w:rPr>
              <w:rFonts w:ascii="Palatino Linotype" w:eastAsia="Times New Roman" w:hAnsi="Palatino Linotype" w:cs="Times New Roman"/>
              <w:noProof/>
              <w:sz w:val="16"/>
              <w:szCs w:val="16"/>
              <w:lang w:eastAsia="tr-TR"/>
            </w:rPr>
            <w:drawing>
              <wp:inline distT="0" distB="0" distL="0" distR="0" wp14:anchorId="5F7411DE" wp14:editId="02DE6A36">
                <wp:extent cx="900000" cy="900000"/>
                <wp:effectExtent l="0" t="0" r="0" b="0"/>
                <wp:docPr id="4" name="Resim 4" descr="C:\Users\Tuba SAVLUK\Desktop\meb_beyaz_dai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ba SAVLUK\Desktop\meb_beyaz_dair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831" w:type="pct"/>
          <w:gridSpan w:val="4"/>
          <w:tcBorders>
            <w:top w:val="single" w:sz="8" w:space="0" w:color="D0CECE" w:themeColor="background2" w:themeShade="E6"/>
            <w:left w:val="nil"/>
            <w:bottom w:val="single" w:sz="8" w:space="0" w:color="D0CECE" w:themeColor="background2" w:themeShade="E6"/>
            <w:right w:val="single" w:sz="8" w:space="0" w:color="D0CECE" w:themeColor="background2" w:themeShade="E6"/>
          </w:tcBorders>
          <w:shd w:val="clear" w:color="auto" w:fill="auto"/>
          <w:vAlign w:val="center"/>
        </w:tcPr>
        <w:p w:rsidR="00376D2A" w:rsidRPr="005C6CD6" w:rsidRDefault="00376D2A" w:rsidP="005C6CD6">
          <w:pPr>
            <w:pStyle w:val="AralkYok"/>
            <w:jc w:val="center"/>
            <w:rPr>
              <w:rFonts w:ascii="Times New Roman" w:eastAsia="Times New Roman" w:hAnsi="Times New Roman" w:cs="Times New Roman"/>
              <w:b/>
              <w:sz w:val="24"/>
              <w:szCs w:val="24"/>
            </w:rPr>
          </w:pPr>
          <w:r w:rsidRPr="005C6CD6">
            <w:rPr>
              <w:rFonts w:ascii="Times New Roman" w:eastAsia="Times New Roman" w:hAnsi="Times New Roman" w:cs="Times New Roman"/>
              <w:b/>
              <w:sz w:val="24"/>
              <w:szCs w:val="24"/>
            </w:rPr>
            <w:t>T.C.</w:t>
          </w:r>
        </w:p>
        <w:p w:rsidR="00376D2A" w:rsidRPr="005C6CD6" w:rsidRDefault="00376D2A" w:rsidP="005C6CD6">
          <w:pPr>
            <w:pStyle w:val="AralkYok"/>
            <w:jc w:val="center"/>
            <w:rPr>
              <w:rFonts w:ascii="Times New Roman" w:eastAsia="Times New Roman" w:hAnsi="Times New Roman" w:cs="Times New Roman"/>
              <w:b/>
              <w:sz w:val="24"/>
              <w:szCs w:val="24"/>
            </w:rPr>
          </w:pPr>
          <w:r w:rsidRPr="005C6CD6">
            <w:rPr>
              <w:rFonts w:ascii="Times New Roman" w:eastAsia="Times New Roman" w:hAnsi="Times New Roman" w:cs="Times New Roman"/>
              <w:b/>
              <w:sz w:val="24"/>
              <w:szCs w:val="24"/>
            </w:rPr>
            <w:t>MİLLÎ EĞİTİM BAKANLIĞI</w:t>
          </w:r>
        </w:p>
        <w:p w:rsidR="00376D2A" w:rsidRPr="005C6CD6" w:rsidRDefault="00376D2A" w:rsidP="005C6CD6">
          <w:pPr>
            <w:pStyle w:val="AralkYok"/>
            <w:jc w:val="center"/>
            <w:rPr>
              <w:rFonts w:ascii="Times New Roman" w:eastAsia="Times New Roman" w:hAnsi="Times New Roman" w:cs="Times New Roman"/>
              <w:b/>
              <w:sz w:val="24"/>
              <w:szCs w:val="24"/>
            </w:rPr>
          </w:pPr>
          <w:r w:rsidRPr="005C6CD6">
            <w:rPr>
              <w:rFonts w:ascii="Times New Roman" w:eastAsia="Times New Roman" w:hAnsi="Times New Roman" w:cs="Times New Roman"/>
              <w:b/>
              <w:sz w:val="24"/>
              <w:szCs w:val="24"/>
            </w:rPr>
            <w:t>MESLEKÎ VE TEKNİK EĞİTİM GENEL MÜDÜRLÜĞÜ</w:t>
          </w:r>
        </w:p>
        <w:p w:rsidR="00376D2A" w:rsidRPr="008265E3" w:rsidRDefault="00376D2A" w:rsidP="005C6CD6">
          <w:pPr>
            <w:pStyle w:val="AralkYok"/>
            <w:jc w:val="center"/>
            <w:rPr>
              <w:rFonts w:ascii="Palatino Linotype" w:eastAsia="Times New Roman" w:hAnsi="Palatino Linotype"/>
              <w:sz w:val="16"/>
              <w:szCs w:val="16"/>
              <w:lang w:val="de-DE"/>
            </w:rPr>
          </w:pPr>
          <w:r w:rsidRPr="005C6CD6">
            <w:rPr>
              <w:rFonts w:ascii="Times New Roman" w:eastAsia="Times New Roman" w:hAnsi="Times New Roman" w:cs="Times New Roman"/>
              <w:b/>
              <w:sz w:val="24"/>
              <w:szCs w:val="24"/>
              <w:lang w:val="de-DE"/>
            </w:rPr>
            <w:t>KALİTE EL KİTABI</w:t>
          </w:r>
        </w:p>
      </w:tc>
    </w:tr>
    <w:tr w:rsidR="00376D2A" w:rsidRPr="008265E3" w:rsidTr="00F435BF">
      <w:trPr>
        <w:trHeight w:val="454"/>
        <w:tblHeader/>
      </w:trPr>
      <w:tc>
        <w:tcPr>
          <w:tcW w:w="1169" w:type="pct"/>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vAlign w:val="center"/>
        </w:tcPr>
        <w:p w:rsidR="00376D2A" w:rsidRPr="004D6484" w:rsidRDefault="00376D2A" w:rsidP="00937E20">
          <w:pPr>
            <w:tabs>
              <w:tab w:val="center" w:pos="4536"/>
              <w:tab w:val="right" w:pos="9072"/>
            </w:tabs>
            <w:spacing w:after="0" w:line="240" w:lineRule="auto"/>
            <w:rPr>
              <w:rFonts w:eastAsia="Times New Roman" w:cs="Times New Roman"/>
              <w:b/>
              <w:sz w:val="16"/>
              <w:szCs w:val="16"/>
              <w:lang w:eastAsia="tr-TR"/>
            </w:rPr>
          </w:pPr>
          <w:proofErr w:type="spellStart"/>
          <w:r w:rsidRPr="004D6484">
            <w:rPr>
              <w:rFonts w:eastAsia="Times New Roman" w:cs="Times New Roman"/>
              <w:b/>
              <w:sz w:val="16"/>
              <w:szCs w:val="16"/>
              <w:lang w:val="de-DE" w:eastAsia="tr-TR"/>
            </w:rPr>
            <w:t>Doküman</w:t>
          </w:r>
          <w:proofErr w:type="spellEnd"/>
          <w:r w:rsidRPr="004D6484">
            <w:rPr>
              <w:rFonts w:eastAsia="Times New Roman" w:cs="Times New Roman"/>
              <w:b/>
              <w:sz w:val="16"/>
              <w:szCs w:val="16"/>
              <w:lang w:val="de-DE" w:eastAsia="tr-TR"/>
            </w:rPr>
            <w:t xml:space="preserve"> </w:t>
          </w:r>
          <w:proofErr w:type="spellStart"/>
          <w:r w:rsidRPr="004D6484">
            <w:rPr>
              <w:rFonts w:eastAsia="Times New Roman" w:cs="Times New Roman"/>
              <w:b/>
              <w:sz w:val="16"/>
              <w:szCs w:val="16"/>
              <w:lang w:val="de-DE" w:eastAsia="tr-TR"/>
            </w:rPr>
            <w:t>Kodu</w:t>
          </w:r>
          <w:proofErr w:type="spellEnd"/>
          <w:r w:rsidRPr="004D6484">
            <w:rPr>
              <w:rFonts w:eastAsia="Times New Roman" w:cs="Times New Roman"/>
              <w:b/>
              <w:sz w:val="16"/>
              <w:szCs w:val="16"/>
              <w:lang w:val="de-DE" w:eastAsia="tr-TR"/>
            </w:rPr>
            <w:t xml:space="preserve"> : KEK.01</w:t>
          </w:r>
        </w:p>
      </w:tc>
      <w:tc>
        <w:tcPr>
          <w:tcW w:w="1096" w:type="pct"/>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uto"/>
          <w:vAlign w:val="center"/>
        </w:tcPr>
        <w:p w:rsidR="00376D2A" w:rsidRPr="004D6484" w:rsidRDefault="00376D2A" w:rsidP="00937E20">
          <w:pPr>
            <w:spacing w:after="0" w:line="240" w:lineRule="auto"/>
            <w:rPr>
              <w:rFonts w:eastAsia="Times New Roman" w:cs="Times New Roman"/>
              <w:b/>
              <w:sz w:val="16"/>
              <w:szCs w:val="16"/>
              <w:lang w:eastAsia="tr-TR"/>
            </w:rPr>
          </w:pPr>
          <w:r w:rsidRPr="004D6484">
            <w:rPr>
              <w:rFonts w:eastAsia="Times New Roman" w:cs="Times New Roman"/>
              <w:b/>
              <w:sz w:val="16"/>
              <w:szCs w:val="16"/>
              <w:lang w:eastAsia="tr-TR"/>
            </w:rPr>
            <w:t>Yayın Tarihi: 18.11.2016</w:t>
          </w:r>
        </w:p>
      </w:tc>
      <w:tc>
        <w:tcPr>
          <w:tcW w:w="1253" w:type="pct"/>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uto"/>
          <w:vAlign w:val="center"/>
        </w:tcPr>
        <w:p w:rsidR="00376D2A" w:rsidRPr="004D6484" w:rsidRDefault="00376D2A" w:rsidP="00720DCD">
          <w:pPr>
            <w:spacing w:after="0" w:line="240" w:lineRule="auto"/>
            <w:rPr>
              <w:rFonts w:eastAsia="Times New Roman" w:cs="Times New Roman"/>
              <w:b/>
              <w:sz w:val="16"/>
              <w:szCs w:val="16"/>
              <w:lang w:eastAsia="tr-TR"/>
            </w:rPr>
          </w:pPr>
          <w:r>
            <w:rPr>
              <w:rFonts w:eastAsia="Times New Roman" w:cs="Times New Roman"/>
              <w:b/>
              <w:sz w:val="16"/>
              <w:szCs w:val="16"/>
              <w:lang w:eastAsia="tr-TR"/>
            </w:rPr>
            <w:t xml:space="preserve">Revizyon Tarihi: </w:t>
          </w:r>
          <w:r w:rsidR="00357652">
            <w:rPr>
              <w:rFonts w:eastAsia="Times New Roman" w:cs="Times New Roman"/>
              <w:b/>
              <w:sz w:val="16"/>
              <w:szCs w:val="16"/>
              <w:lang w:eastAsia="tr-TR"/>
            </w:rPr>
            <w:t>06.02.2024</w:t>
          </w:r>
        </w:p>
      </w:tc>
      <w:tc>
        <w:tcPr>
          <w:tcW w:w="705" w:type="pct"/>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uto"/>
          <w:vAlign w:val="center"/>
        </w:tcPr>
        <w:p w:rsidR="00376D2A" w:rsidRPr="004D6484" w:rsidRDefault="00376D2A" w:rsidP="006A08B3">
          <w:pPr>
            <w:tabs>
              <w:tab w:val="center" w:pos="4536"/>
              <w:tab w:val="right" w:pos="9072"/>
            </w:tabs>
            <w:spacing w:after="0" w:line="240" w:lineRule="auto"/>
            <w:rPr>
              <w:rFonts w:eastAsia="Times New Roman" w:cs="Times New Roman"/>
              <w:b/>
              <w:sz w:val="16"/>
              <w:szCs w:val="16"/>
              <w:lang w:val="de-DE" w:eastAsia="tr-TR"/>
            </w:rPr>
          </w:pPr>
          <w:r>
            <w:rPr>
              <w:rFonts w:eastAsia="Times New Roman" w:cs="Times New Roman"/>
              <w:b/>
              <w:sz w:val="16"/>
              <w:szCs w:val="16"/>
              <w:lang w:eastAsia="tr-TR"/>
            </w:rPr>
            <w:t>Revizyon No: 07</w:t>
          </w:r>
        </w:p>
      </w:tc>
      <w:tc>
        <w:tcPr>
          <w:tcW w:w="777" w:type="pct"/>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shd w:val="clear" w:color="auto" w:fill="auto"/>
          <w:vAlign w:val="center"/>
        </w:tcPr>
        <w:p w:rsidR="00376D2A" w:rsidRPr="004D6484" w:rsidRDefault="00376D2A" w:rsidP="00937E20">
          <w:pPr>
            <w:spacing w:after="0" w:line="240" w:lineRule="auto"/>
            <w:rPr>
              <w:rFonts w:eastAsia="Times New Roman" w:cs="Times New Roman"/>
              <w:b/>
              <w:sz w:val="16"/>
              <w:szCs w:val="16"/>
              <w:lang w:eastAsia="tr-TR"/>
            </w:rPr>
          </w:pPr>
          <w:r w:rsidRPr="004D6484">
            <w:rPr>
              <w:rFonts w:eastAsia="Times New Roman" w:cs="Times New Roman"/>
              <w:b/>
              <w:sz w:val="16"/>
              <w:szCs w:val="16"/>
              <w:lang w:eastAsia="tr-TR"/>
            </w:rPr>
            <w:t xml:space="preserve">Sayfa No: </w:t>
          </w:r>
          <w:r w:rsidRPr="004D6484">
            <w:rPr>
              <w:rFonts w:eastAsia="Times New Roman" w:cs="Times New Roman"/>
              <w:b/>
              <w:bCs/>
              <w:sz w:val="16"/>
              <w:szCs w:val="16"/>
              <w:lang w:eastAsia="tr-TR"/>
            </w:rPr>
            <w:fldChar w:fldCharType="begin"/>
          </w:r>
          <w:r w:rsidRPr="004D6484">
            <w:rPr>
              <w:rFonts w:eastAsia="Times New Roman" w:cs="Times New Roman"/>
              <w:b/>
              <w:bCs/>
              <w:sz w:val="16"/>
              <w:szCs w:val="16"/>
              <w:lang w:eastAsia="tr-TR"/>
            </w:rPr>
            <w:instrText>PAGE  \* Arabic  \* MERGEFORMAT</w:instrText>
          </w:r>
          <w:r w:rsidRPr="004D6484">
            <w:rPr>
              <w:rFonts w:eastAsia="Times New Roman" w:cs="Times New Roman"/>
              <w:b/>
              <w:bCs/>
              <w:sz w:val="16"/>
              <w:szCs w:val="16"/>
              <w:lang w:eastAsia="tr-TR"/>
            </w:rPr>
            <w:fldChar w:fldCharType="separate"/>
          </w:r>
          <w:r w:rsidR="00B20D16">
            <w:rPr>
              <w:rFonts w:eastAsia="Times New Roman" w:cs="Times New Roman"/>
              <w:b/>
              <w:bCs/>
              <w:noProof/>
              <w:sz w:val="16"/>
              <w:szCs w:val="16"/>
              <w:lang w:eastAsia="tr-TR"/>
            </w:rPr>
            <w:t>7</w:t>
          </w:r>
          <w:r w:rsidRPr="004D6484">
            <w:rPr>
              <w:rFonts w:eastAsia="Times New Roman" w:cs="Times New Roman"/>
              <w:b/>
              <w:bCs/>
              <w:sz w:val="16"/>
              <w:szCs w:val="16"/>
              <w:lang w:eastAsia="tr-TR"/>
            </w:rPr>
            <w:fldChar w:fldCharType="end"/>
          </w:r>
          <w:r w:rsidRPr="004D6484">
            <w:rPr>
              <w:rFonts w:eastAsia="Times New Roman" w:cs="Times New Roman"/>
              <w:b/>
              <w:sz w:val="16"/>
              <w:szCs w:val="16"/>
              <w:lang w:eastAsia="tr-TR"/>
            </w:rPr>
            <w:t xml:space="preserve"> / </w:t>
          </w:r>
          <w:r w:rsidRPr="004D6484">
            <w:rPr>
              <w:rFonts w:eastAsia="Times New Roman" w:cs="Times New Roman"/>
              <w:b/>
              <w:bCs/>
              <w:sz w:val="16"/>
              <w:szCs w:val="16"/>
              <w:lang w:eastAsia="tr-TR"/>
            </w:rPr>
            <w:fldChar w:fldCharType="begin"/>
          </w:r>
          <w:r w:rsidRPr="004D6484">
            <w:rPr>
              <w:rFonts w:eastAsia="Times New Roman" w:cs="Times New Roman"/>
              <w:b/>
              <w:bCs/>
              <w:sz w:val="16"/>
              <w:szCs w:val="16"/>
              <w:lang w:eastAsia="tr-TR"/>
            </w:rPr>
            <w:instrText>NUMPAGES  \* Arabic  \* MERGEFORMAT</w:instrText>
          </w:r>
          <w:r w:rsidRPr="004D6484">
            <w:rPr>
              <w:rFonts w:eastAsia="Times New Roman" w:cs="Times New Roman"/>
              <w:b/>
              <w:bCs/>
              <w:sz w:val="16"/>
              <w:szCs w:val="16"/>
              <w:lang w:eastAsia="tr-TR"/>
            </w:rPr>
            <w:fldChar w:fldCharType="separate"/>
          </w:r>
          <w:r w:rsidR="00B20D16">
            <w:rPr>
              <w:rFonts w:eastAsia="Times New Roman" w:cs="Times New Roman"/>
              <w:b/>
              <w:bCs/>
              <w:noProof/>
              <w:sz w:val="16"/>
              <w:szCs w:val="16"/>
              <w:lang w:eastAsia="tr-TR"/>
            </w:rPr>
            <w:t>30</w:t>
          </w:r>
          <w:r w:rsidRPr="004D6484">
            <w:rPr>
              <w:rFonts w:eastAsia="Times New Roman" w:cs="Times New Roman"/>
              <w:b/>
              <w:bCs/>
              <w:sz w:val="16"/>
              <w:szCs w:val="16"/>
              <w:lang w:eastAsia="tr-TR"/>
            </w:rPr>
            <w:fldChar w:fldCharType="end"/>
          </w:r>
        </w:p>
      </w:tc>
    </w:tr>
  </w:tbl>
  <w:p w:rsidR="00376D2A" w:rsidRDefault="00376D2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52" w:rsidRDefault="003576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74738"/>
    <w:multiLevelType w:val="hybridMultilevel"/>
    <w:tmpl w:val="DF6E3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0536AC"/>
    <w:multiLevelType w:val="hybridMultilevel"/>
    <w:tmpl w:val="3EDCE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193AC5"/>
    <w:multiLevelType w:val="hybridMultilevel"/>
    <w:tmpl w:val="9A74D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2730466"/>
    <w:multiLevelType w:val="hybridMultilevel"/>
    <w:tmpl w:val="FA8EA416"/>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nsid w:val="53245C79"/>
    <w:multiLevelType w:val="hybridMultilevel"/>
    <w:tmpl w:val="8BCC93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596D4A"/>
    <w:multiLevelType w:val="hybridMultilevel"/>
    <w:tmpl w:val="193432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A25AF"/>
    <w:multiLevelType w:val="hybridMultilevel"/>
    <w:tmpl w:val="8BCC93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5"/>
    <w:rsid w:val="00001ABE"/>
    <w:rsid w:val="00001D02"/>
    <w:rsid w:val="000115BF"/>
    <w:rsid w:val="000122C4"/>
    <w:rsid w:val="00024FAE"/>
    <w:rsid w:val="00032100"/>
    <w:rsid w:val="000402B2"/>
    <w:rsid w:val="00041E7A"/>
    <w:rsid w:val="0004290B"/>
    <w:rsid w:val="00045AB4"/>
    <w:rsid w:val="00050B4C"/>
    <w:rsid w:val="00076C0D"/>
    <w:rsid w:val="00080521"/>
    <w:rsid w:val="00083FAC"/>
    <w:rsid w:val="000870A6"/>
    <w:rsid w:val="000A2E98"/>
    <w:rsid w:val="000A34BC"/>
    <w:rsid w:val="000A699E"/>
    <w:rsid w:val="000A7E70"/>
    <w:rsid w:val="000B6607"/>
    <w:rsid w:val="000B7ED9"/>
    <w:rsid w:val="000D2727"/>
    <w:rsid w:val="000E4D95"/>
    <w:rsid w:val="000E7128"/>
    <w:rsid w:val="000F18F3"/>
    <w:rsid w:val="00100B23"/>
    <w:rsid w:val="00107054"/>
    <w:rsid w:val="001100CF"/>
    <w:rsid w:val="001132D3"/>
    <w:rsid w:val="00130799"/>
    <w:rsid w:val="00131B70"/>
    <w:rsid w:val="001348AD"/>
    <w:rsid w:val="00140F18"/>
    <w:rsid w:val="00141680"/>
    <w:rsid w:val="00152E25"/>
    <w:rsid w:val="001601C3"/>
    <w:rsid w:val="00172498"/>
    <w:rsid w:val="001865A1"/>
    <w:rsid w:val="00186B2B"/>
    <w:rsid w:val="001A4DFD"/>
    <w:rsid w:val="001A5D3B"/>
    <w:rsid w:val="001B30AE"/>
    <w:rsid w:val="001C2DF0"/>
    <w:rsid w:val="001C355D"/>
    <w:rsid w:val="0020568D"/>
    <w:rsid w:val="0021011F"/>
    <w:rsid w:val="00216415"/>
    <w:rsid w:val="00246BBD"/>
    <w:rsid w:val="002507CF"/>
    <w:rsid w:val="00252534"/>
    <w:rsid w:val="00271E7A"/>
    <w:rsid w:val="002738CB"/>
    <w:rsid w:val="0028021B"/>
    <w:rsid w:val="002935C5"/>
    <w:rsid w:val="002A4171"/>
    <w:rsid w:val="002B4865"/>
    <w:rsid w:val="002B4FA7"/>
    <w:rsid w:val="002C697A"/>
    <w:rsid w:val="002D0C01"/>
    <w:rsid w:val="002F347F"/>
    <w:rsid w:val="00300CB2"/>
    <w:rsid w:val="00322C3C"/>
    <w:rsid w:val="00333422"/>
    <w:rsid w:val="0033419A"/>
    <w:rsid w:val="0033639E"/>
    <w:rsid w:val="00347EFE"/>
    <w:rsid w:val="00352905"/>
    <w:rsid w:val="003545DF"/>
    <w:rsid w:val="00357652"/>
    <w:rsid w:val="003716DF"/>
    <w:rsid w:val="0037580E"/>
    <w:rsid w:val="00376D2A"/>
    <w:rsid w:val="003804B2"/>
    <w:rsid w:val="003832F8"/>
    <w:rsid w:val="003A01DF"/>
    <w:rsid w:val="003A5266"/>
    <w:rsid w:val="003B1F91"/>
    <w:rsid w:val="003C66D7"/>
    <w:rsid w:val="003D670F"/>
    <w:rsid w:val="00405F91"/>
    <w:rsid w:val="0040769C"/>
    <w:rsid w:val="00413099"/>
    <w:rsid w:val="004273EE"/>
    <w:rsid w:val="00431CDC"/>
    <w:rsid w:val="00452A25"/>
    <w:rsid w:val="00455E7D"/>
    <w:rsid w:val="00457C15"/>
    <w:rsid w:val="00461D29"/>
    <w:rsid w:val="004629E2"/>
    <w:rsid w:val="00476932"/>
    <w:rsid w:val="004820DE"/>
    <w:rsid w:val="00490050"/>
    <w:rsid w:val="00495522"/>
    <w:rsid w:val="004B2852"/>
    <w:rsid w:val="004B67BE"/>
    <w:rsid w:val="004D2764"/>
    <w:rsid w:val="004D6484"/>
    <w:rsid w:val="004D6AE9"/>
    <w:rsid w:val="004E19D7"/>
    <w:rsid w:val="004E7190"/>
    <w:rsid w:val="004F5002"/>
    <w:rsid w:val="004F5289"/>
    <w:rsid w:val="004F75B1"/>
    <w:rsid w:val="00500078"/>
    <w:rsid w:val="00524844"/>
    <w:rsid w:val="00525E6F"/>
    <w:rsid w:val="00534D19"/>
    <w:rsid w:val="00551545"/>
    <w:rsid w:val="00554483"/>
    <w:rsid w:val="005C1E29"/>
    <w:rsid w:val="005C6CD6"/>
    <w:rsid w:val="005E5758"/>
    <w:rsid w:val="00630381"/>
    <w:rsid w:val="006359ED"/>
    <w:rsid w:val="006743C5"/>
    <w:rsid w:val="006A08B3"/>
    <w:rsid w:val="006B3B78"/>
    <w:rsid w:val="006B6A8B"/>
    <w:rsid w:val="006D0E26"/>
    <w:rsid w:val="006D1AB7"/>
    <w:rsid w:val="006F291F"/>
    <w:rsid w:val="007015A2"/>
    <w:rsid w:val="007062D9"/>
    <w:rsid w:val="00720DCD"/>
    <w:rsid w:val="00730326"/>
    <w:rsid w:val="00732445"/>
    <w:rsid w:val="00735927"/>
    <w:rsid w:val="00741587"/>
    <w:rsid w:val="007533D4"/>
    <w:rsid w:val="00754E57"/>
    <w:rsid w:val="00760B80"/>
    <w:rsid w:val="00763721"/>
    <w:rsid w:val="00780201"/>
    <w:rsid w:val="00791E3C"/>
    <w:rsid w:val="007939F9"/>
    <w:rsid w:val="00794160"/>
    <w:rsid w:val="007A14DA"/>
    <w:rsid w:val="007C0881"/>
    <w:rsid w:val="007C351D"/>
    <w:rsid w:val="007C361B"/>
    <w:rsid w:val="007E6B2D"/>
    <w:rsid w:val="007E6EE6"/>
    <w:rsid w:val="007F048E"/>
    <w:rsid w:val="007F6AB9"/>
    <w:rsid w:val="00801272"/>
    <w:rsid w:val="00815BD2"/>
    <w:rsid w:val="008265E3"/>
    <w:rsid w:val="00830C5A"/>
    <w:rsid w:val="00830E19"/>
    <w:rsid w:val="008339C1"/>
    <w:rsid w:val="00842FB0"/>
    <w:rsid w:val="00853782"/>
    <w:rsid w:val="00871896"/>
    <w:rsid w:val="00874545"/>
    <w:rsid w:val="00893F6A"/>
    <w:rsid w:val="00896DED"/>
    <w:rsid w:val="0089790A"/>
    <w:rsid w:val="00897CBD"/>
    <w:rsid w:val="008A4629"/>
    <w:rsid w:val="008B3390"/>
    <w:rsid w:val="008B4D8E"/>
    <w:rsid w:val="008C14DD"/>
    <w:rsid w:val="008C2599"/>
    <w:rsid w:val="008F43A6"/>
    <w:rsid w:val="00904DF1"/>
    <w:rsid w:val="00930660"/>
    <w:rsid w:val="009319D1"/>
    <w:rsid w:val="0093205D"/>
    <w:rsid w:val="009323C7"/>
    <w:rsid w:val="00937E20"/>
    <w:rsid w:val="00944392"/>
    <w:rsid w:val="00962A43"/>
    <w:rsid w:val="00983430"/>
    <w:rsid w:val="00984239"/>
    <w:rsid w:val="0099301F"/>
    <w:rsid w:val="009A02B3"/>
    <w:rsid w:val="009A2F23"/>
    <w:rsid w:val="009B0FBC"/>
    <w:rsid w:val="009C310F"/>
    <w:rsid w:val="009C402C"/>
    <w:rsid w:val="009C62A7"/>
    <w:rsid w:val="009D5FFE"/>
    <w:rsid w:val="00A046CD"/>
    <w:rsid w:val="00A14977"/>
    <w:rsid w:val="00A20527"/>
    <w:rsid w:val="00A346E1"/>
    <w:rsid w:val="00A41623"/>
    <w:rsid w:val="00A435C3"/>
    <w:rsid w:val="00A53586"/>
    <w:rsid w:val="00A56BF6"/>
    <w:rsid w:val="00AA187E"/>
    <w:rsid w:val="00AB2D1E"/>
    <w:rsid w:val="00AD509D"/>
    <w:rsid w:val="00AE4512"/>
    <w:rsid w:val="00AF042D"/>
    <w:rsid w:val="00B20D16"/>
    <w:rsid w:val="00B22CD5"/>
    <w:rsid w:val="00B312C7"/>
    <w:rsid w:val="00B31935"/>
    <w:rsid w:val="00B5682C"/>
    <w:rsid w:val="00B63A72"/>
    <w:rsid w:val="00B80F22"/>
    <w:rsid w:val="00B908DB"/>
    <w:rsid w:val="00B953A9"/>
    <w:rsid w:val="00B96627"/>
    <w:rsid w:val="00BA1AEB"/>
    <w:rsid w:val="00BA4F04"/>
    <w:rsid w:val="00BA648C"/>
    <w:rsid w:val="00BB1216"/>
    <w:rsid w:val="00BC133F"/>
    <w:rsid w:val="00BC2A6E"/>
    <w:rsid w:val="00BF08F9"/>
    <w:rsid w:val="00C54D92"/>
    <w:rsid w:val="00C659DC"/>
    <w:rsid w:val="00C97141"/>
    <w:rsid w:val="00C97CF9"/>
    <w:rsid w:val="00CA3C0E"/>
    <w:rsid w:val="00CA6DC8"/>
    <w:rsid w:val="00CB1CE9"/>
    <w:rsid w:val="00CC691D"/>
    <w:rsid w:val="00CE6A91"/>
    <w:rsid w:val="00CF3562"/>
    <w:rsid w:val="00CF3BC6"/>
    <w:rsid w:val="00CF4301"/>
    <w:rsid w:val="00CF4486"/>
    <w:rsid w:val="00D015AD"/>
    <w:rsid w:val="00D04E38"/>
    <w:rsid w:val="00D07039"/>
    <w:rsid w:val="00D238A2"/>
    <w:rsid w:val="00D5141B"/>
    <w:rsid w:val="00D836FE"/>
    <w:rsid w:val="00D86A24"/>
    <w:rsid w:val="00D8712D"/>
    <w:rsid w:val="00D977EC"/>
    <w:rsid w:val="00DC40FF"/>
    <w:rsid w:val="00DF2D51"/>
    <w:rsid w:val="00E014EE"/>
    <w:rsid w:val="00E10997"/>
    <w:rsid w:val="00E301AB"/>
    <w:rsid w:val="00E45D19"/>
    <w:rsid w:val="00E578B0"/>
    <w:rsid w:val="00E57950"/>
    <w:rsid w:val="00E70598"/>
    <w:rsid w:val="00EA352D"/>
    <w:rsid w:val="00EA4ACD"/>
    <w:rsid w:val="00EB461A"/>
    <w:rsid w:val="00EC3A4D"/>
    <w:rsid w:val="00EC7BF6"/>
    <w:rsid w:val="00F01F40"/>
    <w:rsid w:val="00F14D1E"/>
    <w:rsid w:val="00F176F2"/>
    <w:rsid w:val="00F2417E"/>
    <w:rsid w:val="00F42E7C"/>
    <w:rsid w:val="00F435BF"/>
    <w:rsid w:val="00F57103"/>
    <w:rsid w:val="00F64FDA"/>
    <w:rsid w:val="00F662B4"/>
    <w:rsid w:val="00F77963"/>
    <w:rsid w:val="00F9638C"/>
    <w:rsid w:val="00F97FE3"/>
    <w:rsid w:val="00FA0C40"/>
    <w:rsid w:val="00FA5A79"/>
    <w:rsid w:val="00FA5DF4"/>
    <w:rsid w:val="00FB0914"/>
    <w:rsid w:val="00FB2201"/>
    <w:rsid w:val="00FB2C26"/>
    <w:rsid w:val="00FB2E66"/>
    <w:rsid w:val="00FB5263"/>
    <w:rsid w:val="00FE2C97"/>
    <w:rsid w:val="00FE2D5E"/>
    <w:rsid w:val="00FE6A7D"/>
    <w:rsid w:val="00FF2B4D"/>
    <w:rsid w:val="00FF3A0C"/>
    <w:rsid w:val="00FF5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98C4E-93C6-4DC4-BDB3-8E8776A7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B4"/>
    <w:rPr>
      <w:rFonts w:ascii="Times New Roman" w:hAnsi="Times New Roman"/>
      <w:sz w:val="24"/>
    </w:rPr>
  </w:style>
  <w:style w:type="paragraph" w:styleId="Balk1">
    <w:name w:val="heading 1"/>
    <w:basedOn w:val="Normal"/>
    <w:next w:val="Normal"/>
    <w:link w:val="Balk1Char"/>
    <w:uiPriority w:val="9"/>
    <w:qFormat/>
    <w:rsid w:val="00F662B4"/>
    <w:pPr>
      <w:keepNext/>
      <w:keepLines/>
      <w:spacing w:before="240" w:after="0"/>
      <w:outlineLvl w:val="0"/>
    </w:pPr>
    <w:rPr>
      <w:rFonts w:eastAsiaTheme="majorEastAsia" w:cstheme="majorBidi"/>
      <w:color w:val="2E74B5" w:themeColor="accent1" w:themeShade="BF"/>
      <w:sz w:val="32"/>
      <w:szCs w:val="32"/>
    </w:rPr>
  </w:style>
  <w:style w:type="paragraph" w:styleId="Balk2">
    <w:name w:val="heading 2"/>
    <w:basedOn w:val="Normal"/>
    <w:next w:val="Normal"/>
    <w:link w:val="Balk2Char"/>
    <w:uiPriority w:val="9"/>
    <w:unhideWhenUsed/>
    <w:qFormat/>
    <w:rsid w:val="00F662B4"/>
    <w:pPr>
      <w:keepNext/>
      <w:keepLines/>
      <w:spacing w:before="40" w:after="0"/>
      <w:outlineLvl w:val="1"/>
    </w:pPr>
    <w:rPr>
      <w:rFonts w:eastAsiaTheme="majorEastAsia" w:cstheme="majorBidi"/>
      <w:color w:val="2E74B5" w:themeColor="accent1" w:themeShade="BF"/>
      <w:sz w:val="26"/>
      <w:szCs w:val="26"/>
    </w:rPr>
  </w:style>
  <w:style w:type="paragraph" w:styleId="Balk3">
    <w:name w:val="heading 3"/>
    <w:basedOn w:val="Normal"/>
    <w:next w:val="Normal"/>
    <w:link w:val="Balk3Char"/>
    <w:uiPriority w:val="9"/>
    <w:unhideWhenUsed/>
    <w:qFormat/>
    <w:rsid w:val="00431CDC"/>
    <w:pPr>
      <w:keepNext/>
      <w:keepLines/>
      <w:spacing w:before="40" w:after="0"/>
      <w:outlineLvl w:val="2"/>
    </w:pPr>
    <w:rPr>
      <w:rFonts w:eastAsiaTheme="majorEastAsia" w:cstheme="majorBidi"/>
      <w:color w:val="1F4D78" w:themeColor="accent1" w:themeShade="7F"/>
      <w:szCs w:val="24"/>
    </w:rPr>
  </w:style>
  <w:style w:type="paragraph" w:styleId="Balk4">
    <w:name w:val="heading 4"/>
    <w:basedOn w:val="Normal"/>
    <w:next w:val="Normal"/>
    <w:link w:val="Balk4Char"/>
    <w:uiPriority w:val="9"/>
    <w:unhideWhenUsed/>
    <w:qFormat/>
    <w:rsid w:val="00431CDC"/>
    <w:pPr>
      <w:keepNext/>
      <w:keepLines/>
      <w:spacing w:before="40" w:after="0"/>
      <w:outlineLvl w:val="3"/>
    </w:pPr>
    <w:rPr>
      <w:rFonts w:eastAsiaTheme="majorEastAsia"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52E2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52E25"/>
    <w:rPr>
      <w:rFonts w:eastAsiaTheme="minorEastAsia"/>
      <w:lang w:eastAsia="tr-TR"/>
    </w:rPr>
  </w:style>
  <w:style w:type="paragraph" w:styleId="ListeParagraf">
    <w:name w:val="List Paragraph"/>
    <w:basedOn w:val="Normal"/>
    <w:uiPriority w:val="34"/>
    <w:qFormat/>
    <w:rsid w:val="00333422"/>
    <w:pPr>
      <w:ind w:left="720"/>
      <w:contextualSpacing/>
    </w:pPr>
  </w:style>
  <w:style w:type="paragraph" w:styleId="BalonMetni">
    <w:name w:val="Balloon Text"/>
    <w:basedOn w:val="Normal"/>
    <w:link w:val="BalonMetniChar"/>
    <w:uiPriority w:val="99"/>
    <w:semiHidden/>
    <w:unhideWhenUsed/>
    <w:rsid w:val="00CA6D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DC8"/>
    <w:rPr>
      <w:rFonts w:ascii="Tahoma" w:hAnsi="Tahoma" w:cs="Tahoma"/>
      <w:sz w:val="16"/>
      <w:szCs w:val="16"/>
    </w:rPr>
  </w:style>
  <w:style w:type="character" w:customStyle="1" w:styleId="Balk1Char">
    <w:name w:val="Başlık 1 Char"/>
    <w:basedOn w:val="VarsaylanParagrafYazTipi"/>
    <w:link w:val="Balk1"/>
    <w:uiPriority w:val="9"/>
    <w:rsid w:val="00F662B4"/>
    <w:rPr>
      <w:rFonts w:ascii="Times New Roman" w:eastAsiaTheme="majorEastAsia" w:hAnsi="Times New Roman" w:cstheme="majorBidi"/>
      <w:color w:val="2E74B5" w:themeColor="accent1" w:themeShade="BF"/>
      <w:sz w:val="32"/>
      <w:szCs w:val="32"/>
    </w:rPr>
  </w:style>
  <w:style w:type="character" w:customStyle="1" w:styleId="Balk2Char">
    <w:name w:val="Başlık 2 Char"/>
    <w:basedOn w:val="VarsaylanParagrafYazTipi"/>
    <w:link w:val="Balk2"/>
    <w:uiPriority w:val="9"/>
    <w:rsid w:val="00F662B4"/>
    <w:rPr>
      <w:rFonts w:ascii="Times New Roman" w:eastAsiaTheme="majorEastAsia" w:hAnsi="Times New Roman" w:cstheme="majorBidi"/>
      <w:color w:val="2E74B5" w:themeColor="accent1" w:themeShade="BF"/>
      <w:sz w:val="26"/>
      <w:szCs w:val="26"/>
    </w:rPr>
  </w:style>
  <w:style w:type="character" w:styleId="Kpr">
    <w:name w:val="Hyperlink"/>
    <w:basedOn w:val="VarsaylanParagrafYazTipi"/>
    <w:uiPriority w:val="99"/>
    <w:unhideWhenUsed/>
    <w:rsid w:val="00F662B4"/>
    <w:rPr>
      <w:color w:val="0563C1" w:themeColor="hyperlink"/>
      <w:u w:val="single"/>
    </w:rPr>
  </w:style>
  <w:style w:type="character" w:customStyle="1" w:styleId="Balk3Char">
    <w:name w:val="Başlık 3 Char"/>
    <w:basedOn w:val="VarsaylanParagrafYazTipi"/>
    <w:link w:val="Balk3"/>
    <w:uiPriority w:val="9"/>
    <w:rsid w:val="00431CDC"/>
    <w:rPr>
      <w:rFonts w:ascii="Times New Roman" w:eastAsiaTheme="majorEastAsia" w:hAnsi="Times New Roman" w:cstheme="majorBidi"/>
      <w:color w:val="1F4D78" w:themeColor="accent1" w:themeShade="7F"/>
      <w:sz w:val="24"/>
      <w:szCs w:val="24"/>
    </w:rPr>
  </w:style>
  <w:style w:type="character" w:customStyle="1" w:styleId="Balk4Char">
    <w:name w:val="Başlık 4 Char"/>
    <w:basedOn w:val="VarsaylanParagrafYazTipi"/>
    <w:link w:val="Balk4"/>
    <w:uiPriority w:val="9"/>
    <w:rsid w:val="00431CDC"/>
    <w:rPr>
      <w:rFonts w:ascii="Times New Roman" w:eastAsiaTheme="majorEastAsia" w:hAnsi="Times New Roman" w:cstheme="majorBidi"/>
      <w:i/>
      <w:iCs/>
      <w:color w:val="2E74B5" w:themeColor="accent1" w:themeShade="BF"/>
      <w:sz w:val="24"/>
    </w:rPr>
  </w:style>
  <w:style w:type="table" w:styleId="TabloKlavuzu">
    <w:name w:val="Table Grid"/>
    <w:basedOn w:val="NormalTablo"/>
    <w:uiPriority w:val="39"/>
    <w:rsid w:val="004F7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265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5E3"/>
    <w:rPr>
      <w:rFonts w:ascii="Times New Roman" w:hAnsi="Times New Roman"/>
      <w:sz w:val="24"/>
    </w:rPr>
  </w:style>
  <w:style w:type="paragraph" w:styleId="Altbilgi">
    <w:name w:val="footer"/>
    <w:basedOn w:val="Normal"/>
    <w:link w:val="AltbilgiChar"/>
    <w:uiPriority w:val="99"/>
    <w:unhideWhenUsed/>
    <w:rsid w:val="00826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5E3"/>
    <w:rPr>
      <w:rFonts w:ascii="Times New Roman" w:hAnsi="Times New Roman"/>
      <w:sz w:val="24"/>
    </w:rPr>
  </w:style>
  <w:style w:type="paragraph" w:styleId="TBal">
    <w:name w:val="TOC Heading"/>
    <w:basedOn w:val="Balk1"/>
    <w:next w:val="Normal"/>
    <w:uiPriority w:val="39"/>
    <w:unhideWhenUsed/>
    <w:qFormat/>
    <w:rsid w:val="00A56BF6"/>
    <w:pPr>
      <w:spacing w:line="259" w:lineRule="auto"/>
      <w:outlineLvl w:val="9"/>
    </w:pPr>
    <w:rPr>
      <w:rFonts w:asciiTheme="majorHAnsi" w:hAnsiTheme="majorHAnsi"/>
      <w:lang w:eastAsia="tr-TR"/>
    </w:rPr>
  </w:style>
  <w:style w:type="paragraph" w:styleId="T1">
    <w:name w:val="toc 1"/>
    <w:basedOn w:val="Normal"/>
    <w:next w:val="Normal"/>
    <w:autoRedefine/>
    <w:uiPriority w:val="39"/>
    <w:unhideWhenUsed/>
    <w:rsid w:val="007E6B2D"/>
    <w:pPr>
      <w:tabs>
        <w:tab w:val="right" w:leader="dot" w:pos="9062"/>
      </w:tabs>
      <w:spacing w:after="100" w:line="240" w:lineRule="auto"/>
    </w:pPr>
  </w:style>
  <w:style w:type="paragraph" w:styleId="T2">
    <w:name w:val="toc 2"/>
    <w:basedOn w:val="Normal"/>
    <w:next w:val="Normal"/>
    <w:autoRedefine/>
    <w:uiPriority w:val="39"/>
    <w:unhideWhenUsed/>
    <w:rsid w:val="00A56BF6"/>
    <w:pPr>
      <w:spacing w:after="100"/>
      <w:ind w:left="240"/>
    </w:pPr>
  </w:style>
  <w:style w:type="paragraph" w:styleId="T3">
    <w:name w:val="toc 3"/>
    <w:basedOn w:val="Normal"/>
    <w:next w:val="Normal"/>
    <w:autoRedefine/>
    <w:uiPriority w:val="39"/>
    <w:unhideWhenUsed/>
    <w:rsid w:val="00A56BF6"/>
    <w:pPr>
      <w:spacing w:after="100"/>
      <w:ind w:left="480"/>
    </w:pPr>
  </w:style>
  <w:style w:type="table" w:customStyle="1" w:styleId="TabloKlavuzuAk1">
    <w:name w:val="Tablo Kılavuzu Açık1"/>
    <w:basedOn w:val="NormalTablo"/>
    <w:uiPriority w:val="40"/>
    <w:rsid w:val="00CC691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A0C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mtegm.meb.gov.tr"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B12A30-1A5A-45AD-8BD8-FCCA2483C3D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DF5754F8-B7C6-41E9-961B-AD6617B1113C}">
      <dgm:prSet phldrT="[Metin]"/>
      <dgm:spPr/>
      <dgm:t>
        <a:bodyPr/>
        <a:lstStyle/>
        <a:p>
          <a:r>
            <a:rPr lang="tr-TR"/>
            <a:t>GENEL MÜDÜR</a:t>
          </a:r>
        </a:p>
      </dgm:t>
    </dgm:pt>
    <dgm:pt modelId="{E4EF464C-381D-42AD-A766-7084F3946B2A}" type="parTrans" cxnId="{F38F839B-3FB2-47D6-946A-7CF89D7563D8}">
      <dgm:prSet/>
      <dgm:spPr/>
      <dgm:t>
        <a:bodyPr/>
        <a:lstStyle/>
        <a:p>
          <a:endParaRPr lang="tr-TR"/>
        </a:p>
      </dgm:t>
    </dgm:pt>
    <dgm:pt modelId="{3884B86C-921C-4341-9DAE-1E735692BAC1}" type="sibTrans" cxnId="{F38F839B-3FB2-47D6-946A-7CF89D7563D8}">
      <dgm:prSet/>
      <dgm:spPr/>
      <dgm:t>
        <a:bodyPr/>
        <a:lstStyle/>
        <a:p>
          <a:endParaRPr lang="tr-TR"/>
        </a:p>
      </dgm:t>
    </dgm:pt>
    <dgm:pt modelId="{6C33F1B6-27A8-4793-8FAA-212B7D9752CD}" type="asst">
      <dgm:prSet phldrT="[Metin]"/>
      <dgm:spPr/>
      <dgm:t>
        <a:bodyPr/>
        <a:lstStyle/>
        <a:p>
          <a:r>
            <a:rPr lang="tr-TR"/>
            <a:t>KALİTE YÖNETİM KURULU</a:t>
          </a:r>
        </a:p>
      </dgm:t>
    </dgm:pt>
    <dgm:pt modelId="{587703B1-D377-4EE1-9FDC-E7D8EFA91F4D}" type="parTrans" cxnId="{9D75AFCB-129B-426A-8333-AF7AA079FE05}">
      <dgm:prSet/>
      <dgm:spPr/>
      <dgm:t>
        <a:bodyPr/>
        <a:lstStyle/>
        <a:p>
          <a:endParaRPr lang="tr-TR"/>
        </a:p>
      </dgm:t>
    </dgm:pt>
    <dgm:pt modelId="{6E22DC2C-3E63-41CE-8BF1-84C0F4E26056}" type="sibTrans" cxnId="{9D75AFCB-129B-426A-8333-AF7AA079FE05}">
      <dgm:prSet/>
      <dgm:spPr/>
      <dgm:t>
        <a:bodyPr/>
        <a:lstStyle/>
        <a:p>
          <a:endParaRPr lang="tr-TR"/>
        </a:p>
      </dgm:t>
    </dgm:pt>
    <dgm:pt modelId="{F1556FA4-E9FA-4DB8-9D8F-A4F8EA2A90D1}">
      <dgm:prSet phldrT="[Metin]"/>
      <dgm:spPr/>
      <dgm:t>
        <a:bodyPr/>
        <a:lstStyle/>
        <a:p>
          <a:r>
            <a:rPr lang="tr-TR"/>
            <a:t>Özel Büro</a:t>
          </a:r>
        </a:p>
      </dgm:t>
    </dgm:pt>
    <dgm:pt modelId="{68CF3DDF-B4C7-4274-8859-9B31D8AF4877}" type="parTrans" cxnId="{F441CEB7-E23F-4DAC-AD63-1D17BB2939FB}">
      <dgm:prSet/>
      <dgm:spPr/>
      <dgm:t>
        <a:bodyPr/>
        <a:lstStyle/>
        <a:p>
          <a:endParaRPr lang="tr-TR"/>
        </a:p>
      </dgm:t>
    </dgm:pt>
    <dgm:pt modelId="{11327097-0508-4866-9992-54539490B1E9}" type="sibTrans" cxnId="{F441CEB7-E23F-4DAC-AD63-1D17BB2939FB}">
      <dgm:prSet/>
      <dgm:spPr/>
      <dgm:t>
        <a:bodyPr/>
        <a:lstStyle/>
        <a:p>
          <a:endParaRPr lang="tr-TR"/>
        </a:p>
      </dgm:t>
    </dgm:pt>
    <dgm:pt modelId="{BE714089-91F1-4197-805C-5AD98B8346EF}">
      <dgm:prSet phldrT="[Metin]"/>
      <dgm:spPr/>
      <dgm:t>
        <a:bodyPr/>
        <a:lstStyle/>
        <a:p>
          <a:r>
            <a:rPr lang="tr-TR"/>
            <a:t>Eğitim Politikaları DB</a:t>
          </a:r>
        </a:p>
      </dgm:t>
    </dgm:pt>
    <dgm:pt modelId="{7ADF5274-C2AD-4F03-9FDE-C622361B340B}" type="parTrans" cxnId="{A63F1B7A-E0D5-443E-88F5-D815C19B2F58}">
      <dgm:prSet/>
      <dgm:spPr/>
      <dgm:t>
        <a:bodyPr/>
        <a:lstStyle/>
        <a:p>
          <a:endParaRPr lang="tr-TR"/>
        </a:p>
      </dgm:t>
    </dgm:pt>
    <dgm:pt modelId="{186AE697-4F9E-4B40-B9C7-F598907D766F}" type="sibTrans" cxnId="{A63F1B7A-E0D5-443E-88F5-D815C19B2F58}">
      <dgm:prSet/>
      <dgm:spPr/>
      <dgm:t>
        <a:bodyPr/>
        <a:lstStyle/>
        <a:p>
          <a:endParaRPr lang="tr-TR"/>
        </a:p>
      </dgm:t>
    </dgm:pt>
    <dgm:pt modelId="{DE4CDA53-2713-4C08-A8E9-4B19073219A2}">
      <dgm:prSet/>
      <dgm:spPr/>
      <dgm:t>
        <a:bodyPr/>
        <a:lstStyle/>
        <a:p>
          <a:r>
            <a:rPr lang="tr-TR"/>
            <a:t>Programlar ve Öğretim Materyalleri DB </a:t>
          </a:r>
        </a:p>
      </dgm:t>
    </dgm:pt>
    <dgm:pt modelId="{DA10BF0B-9373-4C6C-8F0D-EBEA8C814FA0}" type="parTrans" cxnId="{D6A0CBA9-822A-4998-BDB8-825CC4D92EFA}">
      <dgm:prSet/>
      <dgm:spPr/>
      <dgm:t>
        <a:bodyPr/>
        <a:lstStyle/>
        <a:p>
          <a:endParaRPr lang="tr-TR"/>
        </a:p>
      </dgm:t>
    </dgm:pt>
    <dgm:pt modelId="{65A63A94-0570-47E9-8296-5EB7C220534F}" type="sibTrans" cxnId="{D6A0CBA9-822A-4998-BDB8-825CC4D92EFA}">
      <dgm:prSet/>
      <dgm:spPr/>
      <dgm:t>
        <a:bodyPr/>
        <a:lstStyle/>
        <a:p>
          <a:endParaRPr lang="tr-TR"/>
        </a:p>
      </dgm:t>
    </dgm:pt>
    <dgm:pt modelId="{E942CC68-A845-42EB-B3E2-BE878D9C33C6}" type="asst">
      <dgm:prSet/>
      <dgm:spPr/>
      <dgm:t>
        <a:bodyPr/>
        <a:lstStyle/>
        <a:p>
          <a:r>
            <a:rPr lang="tr-TR"/>
            <a:t>İÇ TETKİK EKİBİ</a:t>
          </a:r>
        </a:p>
      </dgm:t>
    </dgm:pt>
    <dgm:pt modelId="{676CA0C2-C3C8-4AE1-9F4A-53908A2B0276}" type="parTrans" cxnId="{89E8A269-BF0D-440A-903E-BA10C585D964}">
      <dgm:prSet/>
      <dgm:spPr/>
      <dgm:t>
        <a:bodyPr/>
        <a:lstStyle/>
        <a:p>
          <a:endParaRPr lang="tr-TR"/>
        </a:p>
      </dgm:t>
    </dgm:pt>
    <dgm:pt modelId="{EA10C839-0048-4206-9CF0-59F9D9464998}" type="sibTrans" cxnId="{89E8A269-BF0D-440A-903E-BA10C585D964}">
      <dgm:prSet/>
      <dgm:spPr/>
      <dgm:t>
        <a:bodyPr/>
        <a:lstStyle/>
        <a:p>
          <a:endParaRPr lang="tr-TR"/>
        </a:p>
      </dgm:t>
    </dgm:pt>
    <dgm:pt modelId="{5628EA90-91E8-427D-A971-B23D1A51E172}">
      <dgm:prSet/>
      <dgm:spPr/>
      <dgm:t>
        <a:bodyPr/>
        <a:lstStyle/>
        <a:p>
          <a:r>
            <a:rPr lang="tr-TR"/>
            <a:t>Eğitim Ortamlarının ve Öğrenme Süreçlerinin Geliştirilmesi DB</a:t>
          </a:r>
        </a:p>
      </dgm:t>
    </dgm:pt>
    <dgm:pt modelId="{FFD648F3-E80D-4C5E-81F1-8DBD12AB4B6F}" type="parTrans" cxnId="{8B03407F-B7B1-4804-ABD3-5293CB842089}">
      <dgm:prSet/>
      <dgm:spPr/>
      <dgm:t>
        <a:bodyPr/>
        <a:lstStyle/>
        <a:p>
          <a:endParaRPr lang="tr-TR"/>
        </a:p>
      </dgm:t>
    </dgm:pt>
    <dgm:pt modelId="{9C511771-C4CF-4752-81C8-CEA8D4E90CCE}" type="sibTrans" cxnId="{8B03407F-B7B1-4804-ABD3-5293CB842089}">
      <dgm:prSet/>
      <dgm:spPr/>
      <dgm:t>
        <a:bodyPr/>
        <a:lstStyle/>
        <a:p>
          <a:endParaRPr lang="tr-TR"/>
        </a:p>
      </dgm:t>
    </dgm:pt>
    <dgm:pt modelId="{308DDAF9-7AD4-449F-BF1B-5E2FBC59DE0F}">
      <dgm:prSet/>
      <dgm:spPr/>
      <dgm:t>
        <a:bodyPr/>
        <a:lstStyle/>
        <a:p>
          <a:r>
            <a:rPr lang="tr-TR"/>
            <a:t>Sosyal Ortaklar ve Projeler DB</a:t>
          </a:r>
        </a:p>
      </dgm:t>
    </dgm:pt>
    <dgm:pt modelId="{9ACEA721-C431-4108-91AA-86CDC19C67C1}" type="parTrans" cxnId="{65D59688-9BFA-4ECB-A036-AB2B7A97EC60}">
      <dgm:prSet/>
      <dgm:spPr/>
      <dgm:t>
        <a:bodyPr/>
        <a:lstStyle/>
        <a:p>
          <a:endParaRPr lang="tr-TR"/>
        </a:p>
      </dgm:t>
    </dgm:pt>
    <dgm:pt modelId="{4381B47C-54D3-4E10-9C5A-DE2400161FEB}" type="sibTrans" cxnId="{65D59688-9BFA-4ECB-A036-AB2B7A97EC60}">
      <dgm:prSet/>
      <dgm:spPr/>
      <dgm:t>
        <a:bodyPr/>
        <a:lstStyle/>
        <a:p>
          <a:endParaRPr lang="tr-TR"/>
        </a:p>
      </dgm:t>
    </dgm:pt>
    <dgm:pt modelId="{520CE634-1CFD-46C0-8541-CB4B30239BFA}">
      <dgm:prSet/>
      <dgm:spPr/>
      <dgm:t>
        <a:bodyPr/>
        <a:lstStyle/>
        <a:p>
          <a:r>
            <a:rPr lang="tr-TR"/>
            <a:t>İzleme, Değerlendirme ve Kalite Geliştirme DB</a:t>
          </a:r>
        </a:p>
      </dgm:t>
    </dgm:pt>
    <dgm:pt modelId="{D0D16B91-0F32-4EC9-916C-359E871E65BC}" type="parTrans" cxnId="{1C81DCFC-4B9B-4C71-B21D-3474F24E077E}">
      <dgm:prSet/>
      <dgm:spPr/>
      <dgm:t>
        <a:bodyPr/>
        <a:lstStyle/>
        <a:p>
          <a:endParaRPr lang="tr-TR"/>
        </a:p>
      </dgm:t>
    </dgm:pt>
    <dgm:pt modelId="{596B2BA3-F8E2-49E9-853A-77BAFE36EFD2}" type="sibTrans" cxnId="{1C81DCFC-4B9B-4C71-B21D-3474F24E077E}">
      <dgm:prSet/>
      <dgm:spPr/>
      <dgm:t>
        <a:bodyPr/>
        <a:lstStyle/>
        <a:p>
          <a:endParaRPr lang="tr-TR"/>
        </a:p>
      </dgm:t>
    </dgm:pt>
    <dgm:pt modelId="{519A7FF7-57AF-469C-AD2C-5E006667CA6C}">
      <dgm:prSet/>
      <dgm:spPr/>
      <dgm:t>
        <a:bodyPr/>
        <a:lstStyle/>
        <a:p>
          <a:r>
            <a:rPr lang="tr-TR"/>
            <a:t>Öğrenci İşleri ve Sosyal Etkinlikler DB</a:t>
          </a:r>
        </a:p>
      </dgm:t>
    </dgm:pt>
    <dgm:pt modelId="{DAB96CCF-6EED-487C-B8FC-2B0B593B8125}" type="parTrans" cxnId="{BED98005-9577-4916-9EA5-9A942336AEAE}">
      <dgm:prSet/>
      <dgm:spPr/>
      <dgm:t>
        <a:bodyPr/>
        <a:lstStyle/>
        <a:p>
          <a:endParaRPr lang="tr-TR"/>
        </a:p>
      </dgm:t>
    </dgm:pt>
    <dgm:pt modelId="{07EC1BFE-D0EA-41DA-9AE7-4B47129AAE34}" type="sibTrans" cxnId="{BED98005-9577-4916-9EA5-9A942336AEAE}">
      <dgm:prSet/>
      <dgm:spPr/>
      <dgm:t>
        <a:bodyPr/>
        <a:lstStyle/>
        <a:p>
          <a:endParaRPr lang="tr-TR"/>
        </a:p>
      </dgm:t>
    </dgm:pt>
    <dgm:pt modelId="{7DAB20FA-3246-4795-B87E-638A96EFBFD5}">
      <dgm:prSet/>
      <dgm:spPr/>
      <dgm:t>
        <a:bodyPr/>
        <a:lstStyle/>
        <a:p>
          <a:r>
            <a:rPr lang="tr-TR"/>
            <a:t>İşyeri Tabanlı  Mesleki Eğtim DB</a:t>
          </a:r>
        </a:p>
      </dgm:t>
    </dgm:pt>
    <dgm:pt modelId="{4EEA97B6-52EF-4B3B-83D3-96AF54907845}" type="parTrans" cxnId="{6F52BE11-8306-4062-BBCF-A38532778A69}">
      <dgm:prSet/>
      <dgm:spPr/>
      <dgm:t>
        <a:bodyPr/>
        <a:lstStyle/>
        <a:p>
          <a:endParaRPr lang="tr-TR"/>
        </a:p>
      </dgm:t>
    </dgm:pt>
    <dgm:pt modelId="{E5E9702F-B1EE-4990-A5AD-ED05D6913089}" type="sibTrans" cxnId="{6F52BE11-8306-4062-BBCF-A38532778A69}">
      <dgm:prSet/>
      <dgm:spPr/>
      <dgm:t>
        <a:bodyPr/>
        <a:lstStyle/>
        <a:p>
          <a:endParaRPr lang="tr-TR"/>
        </a:p>
      </dgm:t>
    </dgm:pt>
    <dgm:pt modelId="{868BD6C4-A597-4880-AB27-D7A78D768A62}">
      <dgm:prSet/>
      <dgm:spPr/>
      <dgm:t>
        <a:bodyPr/>
        <a:lstStyle/>
        <a:p>
          <a:r>
            <a:rPr lang="tr-TR"/>
            <a:t>İdari ve Mali İşler DB</a:t>
          </a:r>
        </a:p>
      </dgm:t>
    </dgm:pt>
    <dgm:pt modelId="{06892D57-AAFE-4B7E-9BDB-8E3B295AC5EA}" type="parTrans" cxnId="{932A3197-0461-4C27-9932-F42B7C7D716C}">
      <dgm:prSet/>
      <dgm:spPr/>
      <dgm:t>
        <a:bodyPr/>
        <a:lstStyle/>
        <a:p>
          <a:endParaRPr lang="tr-TR"/>
        </a:p>
      </dgm:t>
    </dgm:pt>
    <dgm:pt modelId="{3DA55240-9410-4E54-BE16-EA9DC6EC3B2D}" type="sibTrans" cxnId="{932A3197-0461-4C27-9932-F42B7C7D716C}">
      <dgm:prSet/>
      <dgm:spPr/>
      <dgm:t>
        <a:bodyPr/>
        <a:lstStyle/>
        <a:p>
          <a:endParaRPr lang="tr-TR"/>
        </a:p>
      </dgm:t>
    </dgm:pt>
    <dgm:pt modelId="{5D56D6B0-F378-4F01-8AF0-A182456B75A1}" type="pres">
      <dgm:prSet presAssocID="{26B12A30-1A5A-45AD-8BD8-FCCA2483C3D0}" presName="hierChild1" presStyleCnt="0">
        <dgm:presLayoutVars>
          <dgm:orgChart val="1"/>
          <dgm:chPref val="1"/>
          <dgm:dir/>
          <dgm:animOne val="branch"/>
          <dgm:animLvl val="lvl"/>
          <dgm:resizeHandles/>
        </dgm:presLayoutVars>
      </dgm:prSet>
      <dgm:spPr/>
      <dgm:t>
        <a:bodyPr/>
        <a:lstStyle/>
        <a:p>
          <a:endParaRPr lang="tr-TR"/>
        </a:p>
      </dgm:t>
    </dgm:pt>
    <dgm:pt modelId="{B93FE8F8-F872-4AAC-965B-E712B6B3DC51}" type="pres">
      <dgm:prSet presAssocID="{DF5754F8-B7C6-41E9-961B-AD6617B1113C}" presName="hierRoot1" presStyleCnt="0">
        <dgm:presLayoutVars>
          <dgm:hierBranch val="init"/>
        </dgm:presLayoutVars>
      </dgm:prSet>
      <dgm:spPr/>
    </dgm:pt>
    <dgm:pt modelId="{3A666E91-42A4-49DD-923C-AEECE794866B}" type="pres">
      <dgm:prSet presAssocID="{DF5754F8-B7C6-41E9-961B-AD6617B1113C}" presName="rootComposite1" presStyleCnt="0"/>
      <dgm:spPr/>
    </dgm:pt>
    <dgm:pt modelId="{00F7B37F-C0B9-4053-AB0B-E3947BAE7E8A}" type="pres">
      <dgm:prSet presAssocID="{DF5754F8-B7C6-41E9-961B-AD6617B1113C}" presName="rootText1" presStyleLbl="node0" presStyleIdx="0" presStyleCnt="1" custLinFactX="-5883" custLinFactNeighborX="-100000" custLinFactNeighborY="-7057">
        <dgm:presLayoutVars>
          <dgm:chPref val="3"/>
        </dgm:presLayoutVars>
      </dgm:prSet>
      <dgm:spPr/>
      <dgm:t>
        <a:bodyPr/>
        <a:lstStyle/>
        <a:p>
          <a:endParaRPr lang="tr-TR"/>
        </a:p>
      </dgm:t>
    </dgm:pt>
    <dgm:pt modelId="{BFD663BC-65F7-4492-B791-EF44CAE861D6}" type="pres">
      <dgm:prSet presAssocID="{DF5754F8-B7C6-41E9-961B-AD6617B1113C}" presName="rootConnector1" presStyleLbl="node1" presStyleIdx="0" presStyleCnt="0"/>
      <dgm:spPr/>
      <dgm:t>
        <a:bodyPr/>
        <a:lstStyle/>
        <a:p>
          <a:endParaRPr lang="tr-TR"/>
        </a:p>
      </dgm:t>
    </dgm:pt>
    <dgm:pt modelId="{D86C517F-AD32-4016-93FC-563C06A8F4C8}" type="pres">
      <dgm:prSet presAssocID="{DF5754F8-B7C6-41E9-961B-AD6617B1113C}" presName="hierChild2" presStyleCnt="0"/>
      <dgm:spPr/>
    </dgm:pt>
    <dgm:pt modelId="{06D56838-619B-4937-BD14-22A052700BBC}" type="pres">
      <dgm:prSet presAssocID="{68CF3DDF-B4C7-4274-8859-9B31D8AF4877}" presName="Name64" presStyleLbl="parChTrans1D2" presStyleIdx="0" presStyleCnt="11"/>
      <dgm:spPr/>
      <dgm:t>
        <a:bodyPr/>
        <a:lstStyle/>
        <a:p>
          <a:endParaRPr lang="tr-TR"/>
        </a:p>
      </dgm:t>
    </dgm:pt>
    <dgm:pt modelId="{35D4A8FB-4792-4B5B-9D20-5388810D53B8}" type="pres">
      <dgm:prSet presAssocID="{F1556FA4-E9FA-4DB8-9D8F-A4F8EA2A90D1}" presName="hierRoot2" presStyleCnt="0">
        <dgm:presLayoutVars>
          <dgm:hierBranch val="init"/>
        </dgm:presLayoutVars>
      </dgm:prSet>
      <dgm:spPr/>
    </dgm:pt>
    <dgm:pt modelId="{F398F8DF-A4B0-4B19-B419-F0E48AB08EEC}" type="pres">
      <dgm:prSet presAssocID="{F1556FA4-E9FA-4DB8-9D8F-A4F8EA2A90D1}" presName="rootComposite" presStyleCnt="0"/>
      <dgm:spPr/>
    </dgm:pt>
    <dgm:pt modelId="{A5FC292F-8315-4671-BE52-20DA814AC551}" type="pres">
      <dgm:prSet presAssocID="{F1556FA4-E9FA-4DB8-9D8F-A4F8EA2A90D1}" presName="rootText" presStyleLbl="node2" presStyleIdx="0" presStyleCnt="9">
        <dgm:presLayoutVars>
          <dgm:chPref val="3"/>
        </dgm:presLayoutVars>
      </dgm:prSet>
      <dgm:spPr/>
      <dgm:t>
        <a:bodyPr/>
        <a:lstStyle/>
        <a:p>
          <a:endParaRPr lang="tr-TR"/>
        </a:p>
      </dgm:t>
    </dgm:pt>
    <dgm:pt modelId="{06B3B3D4-30A8-416B-8D79-264668E154D1}" type="pres">
      <dgm:prSet presAssocID="{F1556FA4-E9FA-4DB8-9D8F-A4F8EA2A90D1}" presName="rootConnector" presStyleLbl="node2" presStyleIdx="0" presStyleCnt="9"/>
      <dgm:spPr/>
      <dgm:t>
        <a:bodyPr/>
        <a:lstStyle/>
        <a:p>
          <a:endParaRPr lang="tr-TR"/>
        </a:p>
      </dgm:t>
    </dgm:pt>
    <dgm:pt modelId="{B63E20BC-FF5E-4B6A-B334-EA0D700BAEF4}" type="pres">
      <dgm:prSet presAssocID="{F1556FA4-E9FA-4DB8-9D8F-A4F8EA2A90D1}" presName="hierChild4" presStyleCnt="0"/>
      <dgm:spPr/>
    </dgm:pt>
    <dgm:pt modelId="{152FA0D9-3BF6-45AC-85CD-08F747716B23}" type="pres">
      <dgm:prSet presAssocID="{F1556FA4-E9FA-4DB8-9D8F-A4F8EA2A90D1}" presName="hierChild5" presStyleCnt="0"/>
      <dgm:spPr/>
    </dgm:pt>
    <dgm:pt modelId="{234DE7FF-6923-4658-8924-54FF8B658C3C}" type="pres">
      <dgm:prSet presAssocID="{7ADF5274-C2AD-4F03-9FDE-C622361B340B}" presName="Name64" presStyleLbl="parChTrans1D2" presStyleIdx="1" presStyleCnt="11"/>
      <dgm:spPr/>
      <dgm:t>
        <a:bodyPr/>
        <a:lstStyle/>
        <a:p>
          <a:endParaRPr lang="tr-TR"/>
        </a:p>
      </dgm:t>
    </dgm:pt>
    <dgm:pt modelId="{C6936056-77B3-4838-8651-B5D3DBA8CF1C}" type="pres">
      <dgm:prSet presAssocID="{BE714089-91F1-4197-805C-5AD98B8346EF}" presName="hierRoot2" presStyleCnt="0">
        <dgm:presLayoutVars>
          <dgm:hierBranch val="init"/>
        </dgm:presLayoutVars>
      </dgm:prSet>
      <dgm:spPr/>
    </dgm:pt>
    <dgm:pt modelId="{C03D4394-9E4F-4BC4-BC1A-429CEB7795F1}" type="pres">
      <dgm:prSet presAssocID="{BE714089-91F1-4197-805C-5AD98B8346EF}" presName="rootComposite" presStyleCnt="0"/>
      <dgm:spPr/>
    </dgm:pt>
    <dgm:pt modelId="{828129D4-1C6B-455C-AD09-223939D30385}" type="pres">
      <dgm:prSet presAssocID="{BE714089-91F1-4197-805C-5AD98B8346EF}" presName="rootText" presStyleLbl="node2" presStyleIdx="1" presStyleCnt="9">
        <dgm:presLayoutVars>
          <dgm:chPref val="3"/>
        </dgm:presLayoutVars>
      </dgm:prSet>
      <dgm:spPr/>
      <dgm:t>
        <a:bodyPr/>
        <a:lstStyle/>
        <a:p>
          <a:endParaRPr lang="tr-TR"/>
        </a:p>
      </dgm:t>
    </dgm:pt>
    <dgm:pt modelId="{6CD1B661-8BD6-414B-85BF-A71C3C7F9861}" type="pres">
      <dgm:prSet presAssocID="{BE714089-91F1-4197-805C-5AD98B8346EF}" presName="rootConnector" presStyleLbl="node2" presStyleIdx="1" presStyleCnt="9"/>
      <dgm:spPr/>
      <dgm:t>
        <a:bodyPr/>
        <a:lstStyle/>
        <a:p>
          <a:endParaRPr lang="tr-TR"/>
        </a:p>
      </dgm:t>
    </dgm:pt>
    <dgm:pt modelId="{56118436-8692-480E-9403-BF0E79EA8839}" type="pres">
      <dgm:prSet presAssocID="{BE714089-91F1-4197-805C-5AD98B8346EF}" presName="hierChild4" presStyleCnt="0"/>
      <dgm:spPr/>
    </dgm:pt>
    <dgm:pt modelId="{E76A82BB-F6A1-4E97-A72C-279ADACCD43D}" type="pres">
      <dgm:prSet presAssocID="{BE714089-91F1-4197-805C-5AD98B8346EF}" presName="hierChild5" presStyleCnt="0"/>
      <dgm:spPr/>
    </dgm:pt>
    <dgm:pt modelId="{23C9FBED-2B36-41E0-B813-00D360C4E372}" type="pres">
      <dgm:prSet presAssocID="{DA10BF0B-9373-4C6C-8F0D-EBEA8C814FA0}" presName="Name64" presStyleLbl="parChTrans1D2" presStyleIdx="2" presStyleCnt="11"/>
      <dgm:spPr/>
      <dgm:t>
        <a:bodyPr/>
        <a:lstStyle/>
        <a:p>
          <a:endParaRPr lang="tr-TR"/>
        </a:p>
      </dgm:t>
    </dgm:pt>
    <dgm:pt modelId="{B356456A-9DBA-443E-AF31-0747E6D54B88}" type="pres">
      <dgm:prSet presAssocID="{DE4CDA53-2713-4C08-A8E9-4B19073219A2}" presName="hierRoot2" presStyleCnt="0">
        <dgm:presLayoutVars>
          <dgm:hierBranch val="init"/>
        </dgm:presLayoutVars>
      </dgm:prSet>
      <dgm:spPr/>
    </dgm:pt>
    <dgm:pt modelId="{AB2DDFE2-0D52-4A46-8F1A-26D07E36E3BB}" type="pres">
      <dgm:prSet presAssocID="{DE4CDA53-2713-4C08-A8E9-4B19073219A2}" presName="rootComposite" presStyleCnt="0"/>
      <dgm:spPr/>
    </dgm:pt>
    <dgm:pt modelId="{F01E925D-99B5-47F0-BC8F-643343E6D950}" type="pres">
      <dgm:prSet presAssocID="{DE4CDA53-2713-4C08-A8E9-4B19073219A2}" presName="rootText" presStyleLbl="node2" presStyleIdx="2" presStyleCnt="9">
        <dgm:presLayoutVars>
          <dgm:chPref val="3"/>
        </dgm:presLayoutVars>
      </dgm:prSet>
      <dgm:spPr/>
      <dgm:t>
        <a:bodyPr/>
        <a:lstStyle/>
        <a:p>
          <a:endParaRPr lang="tr-TR"/>
        </a:p>
      </dgm:t>
    </dgm:pt>
    <dgm:pt modelId="{A15874FF-1CE5-4279-9A25-B10DB367F2D0}" type="pres">
      <dgm:prSet presAssocID="{DE4CDA53-2713-4C08-A8E9-4B19073219A2}" presName="rootConnector" presStyleLbl="node2" presStyleIdx="2" presStyleCnt="9"/>
      <dgm:spPr/>
      <dgm:t>
        <a:bodyPr/>
        <a:lstStyle/>
        <a:p>
          <a:endParaRPr lang="tr-TR"/>
        </a:p>
      </dgm:t>
    </dgm:pt>
    <dgm:pt modelId="{5FBAFA29-8F7A-4EDE-B3A0-7DE5CBC02522}" type="pres">
      <dgm:prSet presAssocID="{DE4CDA53-2713-4C08-A8E9-4B19073219A2}" presName="hierChild4" presStyleCnt="0"/>
      <dgm:spPr/>
    </dgm:pt>
    <dgm:pt modelId="{18D781D6-A644-4F7B-A815-93C417A17308}" type="pres">
      <dgm:prSet presAssocID="{DE4CDA53-2713-4C08-A8E9-4B19073219A2}" presName="hierChild5" presStyleCnt="0"/>
      <dgm:spPr/>
    </dgm:pt>
    <dgm:pt modelId="{F73C02B7-AEF0-4FF8-8EB4-6D903C6656C7}" type="pres">
      <dgm:prSet presAssocID="{FFD648F3-E80D-4C5E-81F1-8DBD12AB4B6F}" presName="Name64" presStyleLbl="parChTrans1D2" presStyleIdx="3" presStyleCnt="11"/>
      <dgm:spPr/>
      <dgm:t>
        <a:bodyPr/>
        <a:lstStyle/>
        <a:p>
          <a:endParaRPr lang="tr-TR"/>
        </a:p>
      </dgm:t>
    </dgm:pt>
    <dgm:pt modelId="{EF96DBA4-11A3-45A4-BF96-870F06867A81}" type="pres">
      <dgm:prSet presAssocID="{5628EA90-91E8-427D-A971-B23D1A51E172}" presName="hierRoot2" presStyleCnt="0">
        <dgm:presLayoutVars>
          <dgm:hierBranch val="init"/>
        </dgm:presLayoutVars>
      </dgm:prSet>
      <dgm:spPr/>
    </dgm:pt>
    <dgm:pt modelId="{1DAE9D3B-01B4-4687-B79A-BE29A244CA79}" type="pres">
      <dgm:prSet presAssocID="{5628EA90-91E8-427D-A971-B23D1A51E172}" presName="rootComposite" presStyleCnt="0"/>
      <dgm:spPr/>
    </dgm:pt>
    <dgm:pt modelId="{D95566E2-F4EA-4435-B4AF-0CE7B7748C07}" type="pres">
      <dgm:prSet presAssocID="{5628EA90-91E8-427D-A971-B23D1A51E172}" presName="rootText" presStyleLbl="node2" presStyleIdx="3" presStyleCnt="9">
        <dgm:presLayoutVars>
          <dgm:chPref val="3"/>
        </dgm:presLayoutVars>
      </dgm:prSet>
      <dgm:spPr/>
      <dgm:t>
        <a:bodyPr/>
        <a:lstStyle/>
        <a:p>
          <a:endParaRPr lang="tr-TR"/>
        </a:p>
      </dgm:t>
    </dgm:pt>
    <dgm:pt modelId="{71850643-E83C-4EF4-913C-9976C51F7E66}" type="pres">
      <dgm:prSet presAssocID="{5628EA90-91E8-427D-A971-B23D1A51E172}" presName="rootConnector" presStyleLbl="node2" presStyleIdx="3" presStyleCnt="9"/>
      <dgm:spPr/>
      <dgm:t>
        <a:bodyPr/>
        <a:lstStyle/>
        <a:p>
          <a:endParaRPr lang="tr-TR"/>
        </a:p>
      </dgm:t>
    </dgm:pt>
    <dgm:pt modelId="{4306D7D2-E139-4D19-86FC-176BDD2EB44E}" type="pres">
      <dgm:prSet presAssocID="{5628EA90-91E8-427D-A971-B23D1A51E172}" presName="hierChild4" presStyleCnt="0"/>
      <dgm:spPr/>
    </dgm:pt>
    <dgm:pt modelId="{5E5A56E4-249B-4E2C-8D0C-659F5C3CAC44}" type="pres">
      <dgm:prSet presAssocID="{5628EA90-91E8-427D-A971-B23D1A51E172}" presName="hierChild5" presStyleCnt="0"/>
      <dgm:spPr/>
    </dgm:pt>
    <dgm:pt modelId="{43641E75-0B8A-443E-889A-751D7903363C}" type="pres">
      <dgm:prSet presAssocID="{9ACEA721-C431-4108-91AA-86CDC19C67C1}" presName="Name64" presStyleLbl="parChTrans1D2" presStyleIdx="4" presStyleCnt="11"/>
      <dgm:spPr/>
      <dgm:t>
        <a:bodyPr/>
        <a:lstStyle/>
        <a:p>
          <a:endParaRPr lang="tr-TR"/>
        </a:p>
      </dgm:t>
    </dgm:pt>
    <dgm:pt modelId="{639794D4-1AC8-467A-A71E-6B3E422A058F}" type="pres">
      <dgm:prSet presAssocID="{308DDAF9-7AD4-449F-BF1B-5E2FBC59DE0F}" presName="hierRoot2" presStyleCnt="0">
        <dgm:presLayoutVars>
          <dgm:hierBranch val="init"/>
        </dgm:presLayoutVars>
      </dgm:prSet>
      <dgm:spPr/>
    </dgm:pt>
    <dgm:pt modelId="{6B4D1441-F5C4-4D29-BC3E-3CA7DFB1CF92}" type="pres">
      <dgm:prSet presAssocID="{308DDAF9-7AD4-449F-BF1B-5E2FBC59DE0F}" presName="rootComposite" presStyleCnt="0"/>
      <dgm:spPr/>
    </dgm:pt>
    <dgm:pt modelId="{03EC9B3E-EB18-481F-A002-FB9886ACB9C2}" type="pres">
      <dgm:prSet presAssocID="{308DDAF9-7AD4-449F-BF1B-5E2FBC59DE0F}" presName="rootText" presStyleLbl="node2" presStyleIdx="4" presStyleCnt="9">
        <dgm:presLayoutVars>
          <dgm:chPref val="3"/>
        </dgm:presLayoutVars>
      </dgm:prSet>
      <dgm:spPr/>
      <dgm:t>
        <a:bodyPr/>
        <a:lstStyle/>
        <a:p>
          <a:endParaRPr lang="tr-TR"/>
        </a:p>
      </dgm:t>
    </dgm:pt>
    <dgm:pt modelId="{DB657DE7-6F8C-4456-B637-79C6AF6A4526}" type="pres">
      <dgm:prSet presAssocID="{308DDAF9-7AD4-449F-BF1B-5E2FBC59DE0F}" presName="rootConnector" presStyleLbl="node2" presStyleIdx="4" presStyleCnt="9"/>
      <dgm:spPr/>
      <dgm:t>
        <a:bodyPr/>
        <a:lstStyle/>
        <a:p>
          <a:endParaRPr lang="tr-TR"/>
        </a:p>
      </dgm:t>
    </dgm:pt>
    <dgm:pt modelId="{9F09EBD6-5420-49ED-8812-2237BFF0F77A}" type="pres">
      <dgm:prSet presAssocID="{308DDAF9-7AD4-449F-BF1B-5E2FBC59DE0F}" presName="hierChild4" presStyleCnt="0"/>
      <dgm:spPr/>
    </dgm:pt>
    <dgm:pt modelId="{2584EA25-CFB9-49F7-8EE6-55EA4C7BE46A}" type="pres">
      <dgm:prSet presAssocID="{308DDAF9-7AD4-449F-BF1B-5E2FBC59DE0F}" presName="hierChild5" presStyleCnt="0"/>
      <dgm:spPr/>
    </dgm:pt>
    <dgm:pt modelId="{9BBF9D74-7088-459C-ADB7-D35CA50842BF}" type="pres">
      <dgm:prSet presAssocID="{D0D16B91-0F32-4EC9-916C-359E871E65BC}" presName="Name64" presStyleLbl="parChTrans1D2" presStyleIdx="5" presStyleCnt="11"/>
      <dgm:spPr/>
      <dgm:t>
        <a:bodyPr/>
        <a:lstStyle/>
        <a:p>
          <a:endParaRPr lang="tr-TR"/>
        </a:p>
      </dgm:t>
    </dgm:pt>
    <dgm:pt modelId="{89DE6384-53EC-49EA-95A4-8B6559E46980}" type="pres">
      <dgm:prSet presAssocID="{520CE634-1CFD-46C0-8541-CB4B30239BFA}" presName="hierRoot2" presStyleCnt="0">
        <dgm:presLayoutVars>
          <dgm:hierBranch val="init"/>
        </dgm:presLayoutVars>
      </dgm:prSet>
      <dgm:spPr/>
    </dgm:pt>
    <dgm:pt modelId="{96A24D41-4EFB-4961-8310-E3876AE96D66}" type="pres">
      <dgm:prSet presAssocID="{520CE634-1CFD-46C0-8541-CB4B30239BFA}" presName="rootComposite" presStyleCnt="0"/>
      <dgm:spPr/>
    </dgm:pt>
    <dgm:pt modelId="{64F6655F-3067-4A6C-8B1F-ADA1EB718E82}" type="pres">
      <dgm:prSet presAssocID="{520CE634-1CFD-46C0-8541-CB4B30239BFA}" presName="rootText" presStyleLbl="node2" presStyleIdx="5" presStyleCnt="9">
        <dgm:presLayoutVars>
          <dgm:chPref val="3"/>
        </dgm:presLayoutVars>
      </dgm:prSet>
      <dgm:spPr/>
      <dgm:t>
        <a:bodyPr/>
        <a:lstStyle/>
        <a:p>
          <a:endParaRPr lang="tr-TR"/>
        </a:p>
      </dgm:t>
    </dgm:pt>
    <dgm:pt modelId="{2C3BC7BF-D94B-4CFB-B0C5-20241BD8466D}" type="pres">
      <dgm:prSet presAssocID="{520CE634-1CFD-46C0-8541-CB4B30239BFA}" presName="rootConnector" presStyleLbl="node2" presStyleIdx="5" presStyleCnt="9"/>
      <dgm:spPr/>
      <dgm:t>
        <a:bodyPr/>
        <a:lstStyle/>
        <a:p>
          <a:endParaRPr lang="tr-TR"/>
        </a:p>
      </dgm:t>
    </dgm:pt>
    <dgm:pt modelId="{49B0741A-CC14-4539-A7B4-413CB7581DDC}" type="pres">
      <dgm:prSet presAssocID="{520CE634-1CFD-46C0-8541-CB4B30239BFA}" presName="hierChild4" presStyleCnt="0"/>
      <dgm:spPr/>
    </dgm:pt>
    <dgm:pt modelId="{9F029807-BB59-4A93-83FC-68EC227D0AA3}" type="pres">
      <dgm:prSet presAssocID="{520CE634-1CFD-46C0-8541-CB4B30239BFA}" presName="hierChild5" presStyleCnt="0"/>
      <dgm:spPr/>
    </dgm:pt>
    <dgm:pt modelId="{A99CB1FA-2F51-47EA-80CF-DA9AE15CC819}" type="pres">
      <dgm:prSet presAssocID="{DAB96CCF-6EED-487C-B8FC-2B0B593B8125}" presName="Name64" presStyleLbl="parChTrans1D2" presStyleIdx="6" presStyleCnt="11"/>
      <dgm:spPr/>
      <dgm:t>
        <a:bodyPr/>
        <a:lstStyle/>
        <a:p>
          <a:endParaRPr lang="tr-TR"/>
        </a:p>
      </dgm:t>
    </dgm:pt>
    <dgm:pt modelId="{001F0DBF-6BEC-449A-B83A-696B24BF25F1}" type="pres">
      <dgm:prSet presAssocID="{519A7FF7-57AF-469C-AD2C-5E006667CA6C}" presName="hierRoot2" presStyleCnt="0">
        <dgm:presLayoutVars>
          <dgm:hierBranch val="init"/>
        </dgm:presLayoutVars>
      </dgm:prSet>
      <dgm:spPr/>
    </dgm:pt>
    <dgm:pt modelId="{E48C7656-0870-4AF3-B9F9-2D023487133D}" type="pres">
      <dgm:prSet presAssocID="{519A7FF7-57AF-469C-AD2C-5E006667CA6C}" presName="rootComposite" presStyleCnt="0"/>
      <dgm:spPr/>
    </dgm:pt>
    <dgm:pt modelId="{C2B7E908-76AE-40DB-9D00-EC4378C7B687}" type="pres">
      <dgm:prSet presAssocID="{519A7FF7-57AF-469C-AD2C-5E006667CA6C}" presName="rootText" presStyleLbl="node2" presStyleIdx="6" presStyleCnt="9">
        <dgm:presLayoutVars>
          <dgm:chPref val="3"/>
        </dgm:presLayoutVars>
      </dgm:prSet>
      <dgm:spPr/>
      <dgm:t>
        <a:bodyPr/>
        <a:lstStyle/>
        <a:p>
          <a:endParaRPr lang="tr-TR"/>
        </a:p>
      </dgm:t>
    </dgm:pt>
    <dgm:pt modelId="{7302C4B0-25F8-47D4-8733-4518DE2E92B5}" type="pres">
      <dgm:prSet presAssocID="{519A7FF7-57AF-469C-AD2C-5E006667CA6C}" presName="rootConnector" presStyleLbl="node2" presStyleIdx="6" presStyleCnt="9"/>
      <dgm:spPr/>
      <dgm:t>
        <a:bodyPr/>
        <a:lstStyle/>
        <a:p>
          <a:endParaRPr lang="tr-TR"/>
        </a:p>
      </dgm:t>
    </dgm:pt>
    <dgm:pt modelId="{1DEC9886-166A-4DAE-B1F4-3C4CFBA863EC}" type="pres">
      <dgm:prSet presAssocID="{519A7FF7-57AF-469C-AD2C-5E006667CA6C}" presName="hierChild4" presStyleCnt="0"/>
      <dgm:spPr/>
    </dgm:pt>
    <dgm:pt modelId="{E8516A60-3CDB-4624-989E-0C82A14C03FF}" type="pres">
      <dgm:prSet presAssocID="{519A7FF7-57AF-469C-AD2C-5E006667CA6C}" presName="hierChild5" presStyleCnt="0"/>
      <dgm:spPr/>
    </dgm:pt>
    <dgm:pt modelId="{0A904468-A314-4D27-B096-4AE155F1F466}" type="pres">
      <dgm:prSet presAssocID="{4EEA97B6-52EF-4B3B-83D3-96AF54907845}" presName="Name64" presStyleLbl="parChTrans1D2" presStyleIdx="7" presStyleCnt="11"/>
      <dgm:spPr/>
      <dgm:t>
        <a:bodyPr/>
        <a:lstStyle/>
        <a:p>
          <a:endParaRPr lang="tr-TR"/>
        </a:p>
      </dgm:t>
    </dgm:pt>
    <dgm:pt modelId="{16CFE48A-59F8-407F-B5E9-544342CD442A}" type="pres">
      <dgm:prSet presAssocID="{7DAB20FA-3246-4795-B87E-638A96EFBFD5}" presName="hierRoot2" presStyleCnt="0">
        <dgm:presLayoutVars>
          <dgm:hierBranch val="init"/>
        </dgm:presLayoutVars>
      </dgm:prSet>
      <dgm:spPr/>
    </dgm:pt>
    <dgm:pt modelId="{F6E42344-BF38-45C3-899C-355AFE77BF73}" type="pres">
      <dgm:prSet presAssocID="{7DAB20FA-3246-4795-B87E-638A96EFBFD5}" presName="rootComposite" presStyleCnt="0"/>
      <dgm:spPr/>
    </dgm:pt>
    <dgm:pt modelId="{2B4C0836-299A-4287-9E4F-26655D4FD215}" type="pres">
      <dgm:prSet presAssocID="{7DAB20FA-3246-4795-B87E-638A96EFBFD5}" presName="rootText" presStyleLbl="node2" presStyleIdx="7" presStyleCnt="9">
        <dgm:presLayoutVars>
          <dgm:chPref val="3"/>
        </dgm:presLayoutVars>
      </dgm:prSet>
      <dgm:spPr/>
      <dgm:t>
        <a:bodyPr/>
        <a:lstStyle/>
        <a:p>
          <a:endParaRPr lang="tr-TR"/>
        </a:p>
      </dgm:t>
    </dgm:pt>
    <dgm:pt modelId="{F22A34EA-89BC-471C-BA34-09225CF5D808}" type="pres">
      <dgm:prSet presAssocID="{7DAB20FA-3246-4795-B87E-638A96EFBFD5}" presName="rootConnector" presStyleLbl="node2" presStyleIdx="7" presStyleCnt="9"/>
      <dgm:spPr/>
      <dgm:t>
        <a:bodyPr/>
        <a:lstStyle/>
        <a:p>
          <a:endParaRPr lang="tr-TR"/>
        </a:p>
      </dgm:t>
    </dgm:pt>
    <dgm:pt modelId="{DE52B2DF-6234-497B-9250-73646776D58D}" type="pres">
      <dgm:prSet presAssocID="{7DAB20FA-3246-4795-B87E-638A96EFBFD5}" presName="hierChild4" presStyleCnt="0"/>
      <dgm:spPr/>
    </dgm:pt>
    <dgm:pt modelId="{746B9E6B-841B-47AB-B7FD-A4501B83B1B0}" type="pres">
      <dgm:prSet presAssocID="{7DAB20FA-3246-4795-B87E-638A96EFBFD5}" presName="hierChild5" presStyleCnt="0"/>
      <dgm:spPr/>
    </dgm:pt>
    <dgm:pt modelId="{BED3095D-ED37-4D37-96EF-B8042F2F20F7}" type="pres">
      <dgm:prSet presAssocID="{06892D57-AAFE-4B7E-9BDB-8E3B295AC5EA}" presName="Name64" presStyleLbl="parChTrans1D2" presStyleIdx="8" presStyleCnt="11"/>
      <dgm:spPr/>
      <dgm:t>
        <a:bodyPr/>
        <a:lstStyle/>
        <a:p>
          <a:endParaRPr lang="tr-TR"/>
        </a:p>
      </dgm:t>
    </dgm:pt>
    <dgm:pt modelId="{7E07A3B6-B325-4746-BC07-4D19D3F3984D}" type="pres">
      <dgm:prSet presAssocID="{868BD6C4-A597-4880-AB27-D7A78D768A62}" presName="hierRoot2" presStyleCnt="0">
        <dgm:presLayoutVars>
          <dgm:hierBranch val="init"/>
        </dgm:presLayoutVars>
      </dgm:prSet>
      <dgm:spPr/>
    </dgm:pt>
    <dgm:pt modelId="{108B9199-7B66-4B52-8E6F-6D43EA42B6B7}" type="pres">
      <dgm:prSet presAssocID="{868BD6C4-A597-4880-AB27-D7A78D768A62}" presName="rootComposite" presStyleCnt="0"/>
      <dgm:spPr/>
    </dgm:pt>
    <dgm:pt modelId="{20D8F638-F49A-486F-AFA1-D3A83155DADF}" type="pres">
      <dgm:prSet presAssocID="{868BD6C4-A597-4880-AB27-D7A78D768A62}" presName="rootText" presStyleLbl="node2" presStyleIdx="8" presStyleCnt="9">
        <dgm:presLayoutVars>
          <dgm:chPref val="3"/>
        </dgm:presLayoutVars>
      </dgm:prSet>
      <dgm:spPr/>
      <dgm:t>
        <a:bodyPr/>
        <a:lstStyle/>
        <a:p>
          <a:endParaRPr lang="tr-TR"/>
        </a:p>
      </dgm:t>
    </dgm:pt>
    <dgm:pt modelId="{077FC1B2-BC60-4E4C-8A98-B84769ADB44C}" type="pres">
      <dgm:prSet presAssocID="{868BD6C4-A597-4880-AB27-D7A78D768A62}" presName="rootConnector" presStyleLbl="node2" presStyleIdx="8" presStyleCnt="9"/>
      <dgm:spPr/>
      <dgm:t>
        <a:bodyPr/>
        <a:lstStyle/>
        <a:p>
          <a:endParaRPr lang="tr-TR"/>
        </a:p>
      </dgm:t>
    </dgm:pt>
    <dgm:pt modelId="{B9905AD6-5A9B-4AEA-B2DC-D127D9DE3078}" type="pres">
      <dgm:prSet presAssocID="{868BD6C4-A597-4880-AB27-D7A78D768A62}" presName="hierChild4" presStyleCnt="0"/>
      <dgm:spPr/>
    </dgm:pt>
    <dgm:pt modelId="{C93B53A4-C462-4BED-B91F-7CB0200D4471}" type="pres">
      <dgm:prSet presAssocID="{868BD6C4-A597-4880-AB27-D7A78D768A62}" presName="hierChild5" presStyleCnt="0"/>
      <dgm:spPr/>
    </dgm:pt>
    <dgm:pt modelId="{5BE04A47-8FD2-43B4-8E3B-1B7008E4D3F8}" type="pres">
      <dgm:prSet presAssocID="{DF5754F8-B7C6-41E9-961B-AD6617B1113C}" presName="hierChild3" presStyleCnt="0"/>
      <dgm:spPr/>
    </dgm:pt>
    <dgm:pt modelId="{1187DCA8-9A46-4F9C-BE49-590CE7651900}" type="pres">
      <dgm:prSet presAssocID="{587703B1-D377-4EE1-9FDC-E7D8EFA91F4D}" presName="Name115" presStyleLbl="parChTrans1D2" presStyleIdx="9" presStyleCnt="11"/>
      <dgm:spPr/>
      <dgm:t>
        <a:bodyPr/>
        <a:lstStyle/>
        <a:p>
          <a:endParaRPr lang="tr-TR"/>
        </a:p>
      </dgm:t>
    </dgm:pt>
    <dgm:pt modelId="{09EC9237-DA57-4E41-B29E-6B10DB166C46}" type="pres">
      <dgm:prSet presAssocID="{6C33F1B6-27A8-4793-8FAA-212B7D9752CD}" presName="hierRoot3" presStyleCnt="0">
        <dgm:presLayoutVars>
          <dgm:hierBranch val="init"/>
        </dgm:presLayoutVars>
      </dgm:prSet>
      <dgm:spPr/>
    </dgm:pt>
    <dgm:pt modelId="{CA13E4BE-E842-440C-8406-DC9367FD4BEA}" type="pres">
      <dgm:prSet presAssocID="{6C33F1B6-27A8-4793-8FAA-212B7D9752CD}" presName="rootComposite3" presStyleCnt="0"/>
      <dgm:spPr/>
    </dgm:pt>
    <dgm:pt modelId="{B3CAA3BA-948D-4974-B9BE-F8C30F44AF04}" type="pres">
      <dgm:prSet presAssocID="{6C33F1B6-27A8-4793-8FAA-212B7D9752CD}" presName="rootText3" presStyleLbl="asst1" presStyleIdx="0" presStyleCnt="2" custLinFactY="-27022" custLinFactNeighborX="-45199" custLinFactNeighborY="-100000">
        <dgm:presLayoutVars>
          <dgm:chPref val="3"/>
        </dgm:presLayoutVars>
      </dgm:prSet>
      <dgm:spPr/>
      <dgm:t>
        <a:bodyPr/>
        <a:lstStyle/>
        <a:p>
          <a:endParaRPr lang="tr-TR"/>
        </a:p>
      </dgm:t>
    </dgm:pt>
    <dgm:pt modelId="{4D4DA072-F9CC-4B7E-85DF-ABB3582106C3}" type="pres">
      <dgm:prSet presAssocID="{6C33F1B6-27A8-4793-8FAA-212B7D9752CD}" presName="rootConnector3" presStyleLbl="asst1" presStyleIdx="0" presStyleCnt="2"/>
      <dgm:spPr/>
      <dgm:t>
        <a:bodyPr/>
        <a:lstStyle/>
        <a:p>
          <a:endParaRPr lang="tr-TR"/>
        </a:p>
      </dgm:t>
    </dgm:pt>
    <dgm:pt modelId="{523F4528-0192-4DDD-A223-319522628448}" type="pres">
      <dgm:prSet presAssocID="{6C33F1B6-27A8-4793-8FAA-212B7D9752CD}" presName="hierChild6" presStyleCnt="0"/>
      <dgm:spPr/>
    </dgm:pt>
    <dgm:pt modelId="{FF1FA97D-1AF2-4609-9702-94E8F0EB2808}" type="pres">
      <dgm:prSet presAssocID="{6C33F1B6-27A8-4793-8FAA-212B7D9752CD}" presName="hierChild7" presStyleCnt="0"/>
      <dgm:spPr/>
    </dgm:pt>
    <dgm:pt modelId="{A3143F9C-625E-4F75-B3C9-07E98E9E96E2}" type="pres">
      <dgm:prSet presAssocID="{676CA0C2-C3C8-4AE1-9F4A-53908A2B0276}" presName="Name115" presStyleLbl="parChTrans1D2" presStyleIdx="10" presStyleCnt="11"/>
      <dgm:spPr/>
      <dgm:t>
        <a:bodyPr/>
        <a:lstStyle/>
        <a:p>
          <a:endParaRPr lang="tr-TR"/>
        </a:p>
      </dgm:t>
    </dgm:pt>
    <dgm:pt modelId="{BDD62F6F-819E-4D93-B48C-31E33E64D76F}" type="pres">
      <dgm:prSet presAssocID="{E942CC68-A845-42EB-B3E2-BE878D9C33C6}" presName="hierRoot3" presStyleCnt="0">
        <dgm:presLayoutVars>
          <dgm:hierBranch val="init"/>
        </dgm:presLayoutVars>
      </dgm:prSet>
      <dgm:spPr/>
    </dgm:pt>
    <dgm:pt modelId="{A570110E-BFFD-491D-A6E5-8A4320635B56}" type="pres">
      <dgm:prSet presAssocID="{E942CC68-A845-42EB-B3E2-BE878D9C33C6}" presName="rootComposite3" presStyleCnt="0"/>
      <dgm:spPr/>
    </dgm:pt>
    <dgm:pt modelId="{0B18F61C-DFB1-47C7-8E0A-7E65804089EB}" type="pres">
      <dgm:prSet presAssocID="{E942CC68-A845-42EB-B3E2-BE878D9C33C6}" presName="rootText3" presStyleLbl="asst1" presStyleIdx="1" presStyleCnt="2" custLinFactX="-25762" custLinFactY="38751" custLinFactNeighborX="-100000" custLinFactNeighborY="100000">
        <dgm:presLayoutVars>
          <dgm:chPref val="3"/>
        </dgm:presLayoutVars>
      </dgm:prSet>
      <dgm:spPr/>
      <dgm:t>
        <a:bodyPr/>
        <a:lstStyle/>
        <a:p>
          <a:endParaRPr lang="tr-TR"/>
        </a:p>
      </dgm:t>
    </dgm:pt>
    <dgm:pt modelId="{A4084CF9-CB53-4333-9832-28FE7EE8EC4F}" type="pres">
      <dgm:prSet presAssocID="{E942CC68-A845-42EB-B3E2-BE878D9C33C6}" presName="rootConnector3" presStyleLbl="asst1" presStyleIdx="1" presStyleCnt="2"/>
      <dgm:spPr/>
      <dgm:t>
        <a:bodyPr/>
        <a:lstStyle/>
        <a:p>
          <a:endParaRPr lang="tr-TR"/>
        </a:p>
      </dgm:t>
    </dgm:pt>
    <dgm:pt modelId="{E27F29BA-5BD1-4AE2-80B6-3BD9EAB2F003}" type="pres">
      <dgm:prSet presAssocID="{E942CC68-A845-42EB-B3E2-BE878D9C33C6}" presName="hierChild6" presStyleCnt="0"/>
      <dgm:spPr/>
    </dgm:pt>
    <dgm:pt modelId="{187C449C-DBD2-41A5-B471-EE842A7E98D0}" type="pres">
      <dgm:prSet presAssocID="{E942CC68-A845-42EB-B3E2-BE878D9C33C6}" presName="hierChild7" presStyleCnt="0"/>
      <dgm:spPr/>
    </dgm:pt>
  </dgm:ptLst>
  <dgm:cxnLst>
    <dgm:cxn modelId="{CAF956BA-26B7-4417-9F99-414AA14B834F}" type="presOf" srcId="{587703B1-D377-4EE1-9FDC-E7D8EFA91F4D}" destId="{1187DCA8-9A46-4F9C-BE49-590CE7651900}" srcOrd="0" destOrd="0" presId="urn:microsoft.com/office/officeart/2009/3/layout/HorizontalOrganizationChart"/>
    <dgm:cxn modelId="{0C85CA17-FFC0-4BE1-85A6-5BAB3F6B6DE9}" type="presOf" srcId="{868BD6C4-A597-4880-AB27-D7A78D768A62}" destId="{077FC1B2-BC60-4E4C-8A98-B84769ADB44C}" srcOrd="1" destOrd="0" presId="urn:microsoft.com/office/officeart/2009/3/layout/HorizontalOrganizationChart"/>
    <dgm:cxn modelId="{EB51E606-E06D-4159-BB6C-646F3E4A95C1}" type="presOf" srcId="{E942CC68-A845-42EB-B3E2-BE878D9C33C6}" destId="{A4084CF9-CB53-4333-9832-28FE7EE8EC4F}" srcOrd="1" destOrd="0" presId="urn:microsoft.com/office/officeart/2009/3/layout/HorizontalOrganizationChart"/>
    <dgm:cxn modelId="{9D75AFCB-129B-426A-8333-AF7AA079FE05}" srcId="{DF5754F8-B7C6-41E9-961B-AD6617B1113C}" destId="{6C33F1B6-27A8-4793-8FAA-212B7D9752CD}" srcOrd="0" destOrd="0" parTransId="{587703B1-D377-4EE1-9FDC-E7D8EFA91F4D}" sibTransId="{6E22DC2C-3E63-41CE-8BF1-84C0F4E26056}"/>
    <dgm:cxn modelId="{E9C15028-3ED3-4C7A-B5D1-41AED5E10DD4}" type="presOf" srcId="{9ACEA721-C431-4108-91AA-86CDC19C67C1}" destId="{43641E75-0B8A-443E-889A-751D7903363C}" srcOrd="0" destOrd="0" presId="urn:microsoft.com/office/officeart/2009/3/layout/HorizontalOrganizationChart"/>
    <dgm:cxn modelId="{58182405-AEA0-4B6D-A0CC-EBF4F2041A9D}" type="presOf" srcId="{DE4CDA53-2713-4C08-A8E9-4B19073219A2}" destId="{F01E925D-99B5-47F0-BC8F-643343E6D950}" srcOrd="0" destOrd="0" presId="urn:microsoft.com/office/officeart/2009/3/layout/HorizontalOrganizationChart"/>
    <dgm:cxn modelId="{A0758C1F-BECB-4603-BE38-CF867447A35E}" type="presOf" srcId="{519A7FF7-57AF-469C-AD2C-5E006667CA6C}" destId="{C2B7E908-76AE-40DB-9D00-EC4378C7B687}" srcOrd="0" destOrd="0" presId="urn:microsoft.com/office/officeart/2009/3/layout/HorizontalOrganizationChart"/>
    <dgm:cxn modelId="{A63F1B7A-E0D5-443E-88F5-D815C19B2F58}" srcId="{DF5754F8-B7C6-41E9-961B-AD6617B1113C}" destId="{BE714089-91F1-4197-805C-5AD98B8346EF}" srcOrd="2" destOrd="0" parTransId="{7ADF5274-C2AD-4F03-9FDE-C622361B340B}" sibTransId="{186AE697-4F9E-4B40-B9C7-F598907D766F}"/>
    <dgm:cxn modelId="{932A3197-0461-4C27-9932-F42B7C7D716C}" srcId="{DF5754F8-B7C6-41E9-961B-AD6617B1113C}" destId="{868BD6C4-A597-4880-AB27-D7A78D768A62}" srcOrd="9" destOrd="0" parTransId="{06892D57-AAFE-4B7E-9BDB-8E3B295AC5EA}" sibTransId="{3DA55240-9410-4E54-BE16-EA9DC6EC3B2D}"/>
    <dgm:cxn modelId="{46CD6604-8F0C-447B-BCCD-F1E5069E16EC}" type="presOf" srcId="{FFD648F3-E80D-4C5E-81F1-8DBD12AB4B6F}" destId="{F73C02B7-AEF0-4FF8-8EB4-6D903C6656C7}" srcOrd="0" destOrd="0" presId="urn:microsoft.com/office/officeart/2009/3/layout/HorizontalOrganizationChart"/>
    <dgm:cxn modelId="{9D3BFCAF-06D5-4C91-966A-4FE29E9AD25C}" type="presOf" srcId="{868BD6C4-A597-4880-AB27-D7A78D768A62}" destId="{20D8F638-F49A-486F-AFA1-D3A83155DADF}" srcOrd="0" destOrd="0" presId="urn:microsoft.com/office/officeart/2009/3/layout/HorizontalOrganizationChart"/>
    <dgm:cxn modelId="{2E9F4756-CC0D-4494-92C1-310F846D6463}" type="presOf" srcId="{520CE634-1CFD-46C0-8541-CB4B30239BFA}" destId="{64F6655F-3067-4A6C-8B1F-ADA1EB718E82}" srcOrd="0" destOrd="0" presId="urn:microsoft.com/office/officeart/2009/3/layout/HorizontalOrganizationChart"/>
    <dgm:cxn modelId="{7EAB765E-33CE-4626-A873-726F68019279}" type="presOf" srcId="{6C33F1B6-27A8-4793-8FAA-212B7D9752CD}" destId="{4D4DA072-F9CC-4B7E-85DF-ABB3582106C3}" srcOrd="1" destOrd="0" presId="urn:microsoft.com/office/officeart/2009/3/layout/HorizontalOrganizationChart"/>
    <dgm:cxn modelId="{4618A2A7-6457-4994-B728-1124989E7BEE}" type="presOf" srcId="{68CF3DDF-B4C7-4274-8859-9B31D8AF4877}" destId="{06D56838-619B-4937-BD14-22A052700BBC}" srcOrd="0" destOrd="0" presId="urn:microsoft.com/office/officeart/2009/3/layout/HorizontalOrganizationChart"/>
    <dgm:cxn modelId="{C98A047B-AB9D-48D2-969A-EDB65E4F68E9}" type="presOf" srcId="{308DDAF9-7AD4-449F-BF1B-5E2FBC59DE0F}" destId="{DB657DE7-6F8C-4456-B637-79C6AF6A4526}" srcOrd="1" destOrd="0" presId="urn:microsoft.com/office/officeart/2009/3/layout/HorizontalOrganizationChart"/>
    <dgm:cxn modelId="{67A1961F-4C90-42FA-9114-30462A531D15}" type="presOf" srcId="{DAB96CCF-6EED-487C-B8FC-2B0B593B8125}" destId="{A99CB1FA-2F51-47EA-80CF-DA9AE15CC819}" srcOrd="0" destOrd="0" presId="urn:microsoft.com/office/officeart/2009/3/layout/HorizontalOrganizationChart"/>
    <dgm:cxn modelId="{2CF12CE9-3430-4D14-8AAE-36D5AF4BA5F7}" type="presOf" srcId="{DA10BF0B-9373-4C6C-8F0D-EBEA8C814FA0}" destId="{23C9FBED-2B36-41E0-B813-00D360C4E372}" srcOrd="0" destOrd="0" presId="urn:microsoft.com/office/officeart/2009/3/layout/HorizontalOrganizationChart"/>
    <dgm:cxn modelId="{EBF20C90-8D57-4F2A-831B-49FE5A0BA15E}" type="presOf" srcId="{BE714089-91F1-4197-805C-5AD98B8346EF}" destId="{6CD1B661-8BD6-414B-85BF-A71C3C7F9861}" srcOrd="1" destOrd="0" presId="urn:microsoft.com/office/officeart/2009/3/layout/HorizontalOrganizationChart"/>
    <dgm:cxn modelId="{9B61DEE9-F73E-4E29-AEBF-B259810EAFC3}" type="presOf" srcId="{DF5754F8-B7C6-41E9-961B-AD6617B1113C}" destId="{BFD663BC-65F7-4492-B791-EF44CAE861D6}" srcOrd="1" destOrd="0" presId="urn:microsoft.com/office/officeart/2009/3/layout/HorizontalOrganizationChart"/>
    <dgm:cxn modelId="{AC617AF3-8BCC-43E3-8AD1-9298DD7DBFCC}" type="presOf" srcId="{E942CC68-A845-42EB-B3E2-BE878D9C33C6}" destId="{0B18F61C-DFB1-47C7-8E0A-7E65804089EB}" srcOrd="0" destOrd="0" presId="urn:microsoft.com/office/officeart/2009/3/layout/HorizontalOrganizationChart"/>
    <dgm:cxn modelId="{8783DF91-C8EA-43B3-8581-B40A556BC11C}" type="presOf" srcId="{6C33F1B6-27A8-4793-8FAA-212B7D9752CD}" destId="{B3CAA3BA-948D-4974-B9BE-F8C30F44AF04}" srcOrd="0" destOrd="0" presId="urn:microsoft.com/office/officeart/2009/3/layout/HorizontalOrganizationChart"/>
    <dgm:cxn modelId="{E25EFF73-15BD-4031-8EA3-3E47BCE33FEA}" type="presOf" srcId="{308DDAF9-7AD4-449F-BF1B-5E2FBC59DE0F}" destId="{03EC9B3E-EB18-481F-A002-FB9886ACB9C2}" srcOrd="0" destOrd="0" presId="urn:microsoft.com/office/officeart/2009/3/layout/HorizontalOrganizationChart"/>
    <dgm:cxn modelId="{BED98005-9577-4916-9EA5-9A942336AEAE}" srcId="{DF5754F8-B7C6-41E9-961B-AD6617B1113C}" destId="{519A7FF7-57AF-469C-AD2C-5E006667CA6C}" srcOrd="7" destOrd="0" parTransId="{DAB96CCF-6EED-487C-B8FC-2B0B593B8125}" sibTransId="{07EC1BFE-D0EA-41DA-9AE7-4B47129AAE34}"/>
    <dgm:cxn modelId="{ACE37A60-432A-451D-B57E-D84437742C2B}" type="presOf" srcId="{F1556FA4-E9FA-4DB8-9D8F-A4F8EA2A90D1}" destId="{A5FC292F-8315-4671-BE52-20DA814AC551}" srcOrd="0" destOrd="0" presId="urn:microsoft.com/office/officeart/2009/3/layout/HorizontalOrganizationChart"/>
    <dgm:cxn modelId="{1CBE3FBB-722B-4B6A-890A-8B0EE41EB023}" type="presOf" srcId="{BE714089-91F1-4197-805C-5AD98B8346EF}" destId="{828129D4-1C6B-455C-AD09-223939D30385}" srcOrd="0" destOrd="0" presId="urn:microsoft.com/office/officeart/2009/3/layout/HorizontalOrganizationChart"/>
    <dgm:cxn modelId="{8B03407F-B7B1-4804-ABD3-5293CB842089}" srcId="{DF5754F8-B7C6-41E9-961B-AD6617B1113C}" destId="{5628EA90-91E8-427D-A971-B23D1A51E172}" srcOrd="4" destOrd="0" parTransId="{FFD648F3-E80D-4C5E-81F1-8DBD12AB4B6F}" sibTransId="{9C511771-C4CF-4752-81C8-CEA8D4E90CCE}"/>
    <dgm:cxn modelId="{2F564DC1-A615-444B-BC34-F3897EE1D7DE}" type="presOf" srcId="{DE4CDA53-2713-4C08-A8E9-4B19073219A2}" destId="{A15874FF-1CE5-4279-9A25-B10DB367F2D0}" srcOrd="1" destOrd="0" presId="urn:microsoft.com/office/officeart/2009/3/layout/HorizontalOrganizationChart"/>
    <dgm:cxn modelId="{B395CBD6-EBA3-48C0-8E2F-FFDE83FDE0B9}" type="presOf" srcId="{D0D16B91-0F32-4EC9-916C-359E871E65BC}" destId="{9BBF9D74-7088-459C-ADB7-D35CA50842BF}" srcOrd="0" destOrd="0" presId="urn:microsoft.com/office/officeart/2009/3/layout/HorizontalOrganizationChart"/>
    <dgm:cxn modelId="{E27FAA3C-7CA4-43B5-9273-E61047E035D5}" type="presOf" srcId="{F1556FA4-E9FA-4DB8-9D8F-A4F8EA2A90D1}" destId="{06B3B3D4-30A8-416B-8D79-264668E154D1}" srcOrd="1" destOrd="0" presId="urn:microsoft.com/office/officeart/2009/3/layout/HorizontalOrganizationChart"/>
    <dgm:cxn modelId="{EF514615-595B-4A04-B888-F9B3D0C2605A}" type="presOf" srcId="{5628EA90-91E8-427D-A971-B23D1A51E172}" destId="{D95566E2-F4EA-4435-B4AF-0CE7B7748C07}" srcOrd="0" destOrd="0" presId="urn:microsoft.com/office/officeart/2009/3/layout/HorizontalOrganizationChart"/>
    <dgm:cxn modelId="{D6A0CBA9-822A-4998-BDB8-825CC4D92EFA}" srcId="{DF5754F8-B7C6-41E9-961B-AD6617B1113C}" destId="{DE4CDA53-2713-4C08-A8E9-4B19073219A2}" srcOrd="3" destOrd="0" parTransId="{DA10BF0B-9373-4C6C-8F0D-EBEA8C814FA0}" sibTransId="{65A63A94-0570-47E9-8296-5EB7C220534F}"/>
    <dgm:cxn modelId="{33A44AE8-EF8C-41A8-9F46-834C6F13C5CA}" type="presOf" srcId="{520CE634-1CFD-46C0-8541-CB4B30239BFA}" destId="{2C3BC7BF-D94B-4CFB-B0C5-20241BD8466D}" srcOrd="1" destOrd="0" presId="urn:microsoft.com/office/officeart/2009/3/layout/HorizontalOrganizationChart"/>
    <dgm:cxn modelId="{0027EC6A-5E05-48FB-9453-F5CFC258DB94}" type="presOf" srcId="{5628EA90-91E8-427D-A971-B23D1A51E172}" destId="{71850643-E83C-4EF4-913C-9976C51F7E66}" srcOrd="1" destOrd="0" presId="urn:microsoft.com/office/officeart/2009/3/layout/HorizontalOrganizationChart"/>
    <dgm:cxn modelId="{3602E95A-569C-4E41-980B-A304A37E23A5}" type="presOf" srcId="{06892D57-AAFE-4B7E-9BDB-8E3B295AC5EA}" destId="{BED3095D-ED37-4D37-96EF-B8042F2F20F7}" srcOrd="0" destOrd="0" presId="urn:microsoft.com/office/officeart/2009/3/layout/HorizontalOrganizationChart"/>
    <dgm:cxn modelId="{CE9A907F-A135-4214-BFD1-403E0DCB12A8}" type="presOf" srcId="{4EEA97B6-52EF-4B3B-83D3-96AF54907845}" destId="{0A904468-A314-4D27-B096-4AE155F1F466}" srcOrd="0" destOrd="0" presId="urn:microsoft.com/office/officeart/2009/3/layout/HorizontalOrganizationChart"/>
    <dgm:cxn modelId="{1C81DCFC-4B9B-4C71-B21D-3474F24E077E}" srcId="{DF5754F8-B7C6-41E9-961B-AD6617B1113C}" destId="{520CE634-1CFD-46C0-8541-CB4B30239BFA}" srcOrd="6" destOrd="0" parTransId="{D0D16B91-0F32-4EC9-916C-359E871E65BC}" sibTransId="{596B2BA3-F8E2-49E9-853A-77BAFE36EFD2}"/>
    <dgm:cxn modelId="{65D59688-9BFA-4ECB-A036-AB2B7A97EC60}" srcId="{DF5754F8-B7C6-41E9-961B-AD6617B1113C}" destId="{308DDAF9-7AD4-449F-BF1B-5E2FBC59DE0F}" srcOrd="5" destOrd="0" parTransId="{9ACEA721-C431-4108-91AA-86CDC19C67C1}" sibTransId="{4381B47C-54D3-4E10-9C5A-DE2400161FEB}"/>
    <dgm:cxn modelId="{27584EDD-4E70-413E-9C83-BDD07104E47B}" type="presOf" srcId="{26B12A30-1A5A-45AD-8BD8-FCCA2483C3D0}" destId="{5D56D6B0-F378-4F01-8AF0-A182456B75A1}" srcOrd="0" destOrd="0" presId="urn:microsoft.com/office/officeart/2009/3/layout/HorizontalOrganizationChart"/>
    <dgm:cxn modelId="{F441CEB7-E23F-4DAC-AD63-1D17BB2939FB}" srcId="{DF5754F8-B7C6-41E9-961B-AD6617B1113C}" destId="{F1556FA4-E9FA-4DB8-9D8F-A4F8EA2A90D1}" srcOrd="1" destOrd="0" parTransId="{68CF3DDF-B4C7-4274-8859-9B31D8AF4877}" sibTransId="{11327097-0508-4866-9992-54539490B1E9}"/>
    <dgm:cxn modelId="{3CD7A147-2F6C-4FDB-85C6-78D9A74A39E2}" type="presOf" srcId="{676CA0C2-C3C8-4AE1-9F4A-53908A2B0276}" destId="{A3143F9C-625E-4F75-B3C9-07E98E9E96E2}" srcOrd="0" destOrd="0" presId="urn:microsoft.com/office/officeart/2009/3/layout/HorizontalOrganizationChart"/>
    <dgm:cxn modelId="{701835B2-2938-4534-BE27-C35135252D6E}" type="presOf" srcId="{7ADF5274-C2AD-4F03-9FDE-C622361B340B}" destId="{234DE7FF-6923-4658-8924-54FF8B658C3C}" srcOrd="0" destOrd="0" presId="urn:microsoft.com/office/officeart/2009/3/layout/HorizontalOrganizationChart"/>
    <dgm:cxn modelId="{5B9531FA-EF62-49BE-89D1-B8D0D1321037}" type="presOf" srcId="{519A7FF7-57AF-469C-AD2C-5E006667CA6C}" destId="{7302C4B0-25F8-47D4-8733-4518DE2E92B5}" srcOrd="1" destOrd="0" presId="urn:microsoft.com/office/officeart/2009/3/layout/HorizontalOrganizationChart"/>
    <dgm:cxn modelId="{6F52BE11-8306-4062-BBCF-A38532778A69}" srcId="{DF5754F8-B7C6-41E9-961B-AD6617B1113C}" destId="{7DAB20FA-3246-4795-B87E-638A96EFBFD5}" srcOrd="8" destOrd="0" parTransId="{4EEA97B6-52EF-4B3B-83D3-96AF54907845}" sibTransId="{E5E9702F-B1EE-4990-A5AD-ED05D6913089}"/>
    <dgm:cxn modelId="{9858E191-9802-44EA-8BAE-1CC3F59F522D}" type="presOf" srcId="{DF5754F8-B7C6-41E9-961B-AD6617B1113C}" destId="{00F7B37F-C0B9-4053-AB0B-E3947BAE7E8A}" srcOrd="0" destOrd="0" presId="urn:microsoft.com/office/officeart/2009/3/layout/HorizontalOrganizationChart"/>
    <dgm:cxn modelId="{F38F839B-3FB2-47D6-946A-7CF89D7563D8}" srcId="{26B12A30-1A5A-45AD-8BD8-FCCA2483C3D0}" destId="{DF5754F8-B7C6-41E9-961B-AD6617B1113C}" srcOrd="0" destOrd="0" parTransId="{E4EF464C-381D-42AD-A766-7084F3946B2A}" sibTransId="{3884B86C-921C-4341-9DAE-1E735692BAC1}"/>
    <dgm:cxn modelId="{96695EA5-C723-4096-88E0-1AEDA259688E}" type="presOf" srcId="{7DAB20FA-3246-4795-B87E-638A96EFBFD5}" destId="{2B4C0836-299A-4287-9E4F-26655D4FD215}" srcOrd="0" destOrd="0" presId="urn:microsoft.com/office/officeart/2009/3/layout/HorizontalOrganizationChart"/>
    <dgm:cxn modelId="{0317CDEB-BFFB-4A7F-925A-773EBFD41C0E}" type="presOf" srcId="{7DAB20FA-3246-4795-B87E-638A96EFBFD5}" destId="{F22A34EA-89BC-471C-BA34-09225CF5D808}" srcOrd="1" destOrd="0" presId="urn:microsoft.com/office/officeart/2009/3/layout/HorizontalOrganizationChart"/>
    <dgm:cxn modelId="{89E8A269-BF0D-440A-903E-BA10C585D964}" srcId="{DF5754F8-B7C6-41E9-961B-AD6617B1113C}" destId="{E942CC68-A845-42EB-B3E2-BE878D9C33C6}" srcOrd="10" destOrd="0" parTransId="{676CA0C2-C3C8-4AE1-9F4A-53908A2B0276}" sibTransId="{EA10C839-0048-4206-9CF0-59F9D9464998}"/>
    <dgm:cxn modelId="{2E4FB3E7-5BFB-4CF6-AF6D-A99F37689EE9}" type="presParOf" srcId="{5D56D6B0-F378-4F01-8AF0-A182456B75A1}" destId="{B93FE8F8-F872-4AAC-965B-E712B6B3DC51}" srcOrd="0" destOrd="0" presId="urn:microsoft.com/office/officeart/2009/3/layout/HorizontalOrganizationChart"/>
    <dgm:cxn modelId="{BE04858B-2DF9-49EC-A0C0-E66637223F54}" type="presParOf" srcId="{B93FE8F8-F872-4AAC-965B-E712B6B3DC51}" destId="{3A666E91-42A4-49DD-923C-AEECE794866B}" srcOrd="0" destOrd="0" presId="urn:microsoft.com/office/officeart/2009/3/layout/HorizontalOrganizationChart"/>
    <dgm:cxn modelId="{A507B2E1-5E61-4EF8-882C-3C76BBD880AD}" type="presParOf" srcId="{3A666E91-42A4-49DD-923C-AEECE794866B}" destId="{00F7B37F-C0B9-4053-AB0B-E3947BAE7E8A}" srcOrd="0" destOrd="0" presId="urn:microsoft.com/office/officeart/2009/3/layout/HorizontalOrganizationChart"/>
    <dgm:cxn modelId="{B0847572-86D0-4116-B311-F10CCE1EA06E}" type="presParOf" srcId="{3A666E91-42A4-49DD-923C-AEECE794866B}" destId="{BFD663BC-65F7-4492-B791-EF44CAE861D6}" srcOrd="1" destOrd="0" presId="urn:microsoft.com/office/officeart/2009/3/layout/HorizontalOrganizationChart"/>
    <dgm:cxn modelId="{E523AADA-07C9-45EA-95FB-296E947B79E2}" type="presParOf" srcId="{B93FE8F8-F872-4AAC-965B-E712B6B3DC51}" destId="{D86C517F-AD32-4016-93FC-563C06A8F4C8}" srcOrd="1" destOrd="0" presId="urn:microsoft.com/office/officeart/2009/3/layout/HorizontalOrganizationChart"/>
    <dgm:cxn modelId="{D6A91388-0474-4F46-B15E-E07F339580D2}" type="presParOf" srcId="{D86C517F-AD32-4016-93FC-563C06A8F4C8}" destId="{06D56838-619B-4937-BD14-22A052700BBC}" srcOrd="0" destOrd="0" presId="urn:microsoft.com/office/officeart/2009/3/layout/HorizontalOrganizationChart"/>
    <dgm:cxn modelId="{C0572A74-EAB0-41A8-BD84-5BD9C2008B06}" type="presParOf" srcId="{D86C517F-AD32-4016-93FC-563C06A8F4C8}" destId="{35D4A8FB-4792-4B5B-9D20-5388810D53B8}" srcOrd="1" destOrd="0" presId="urn:microsoft.com/office/officeart/2009/3/layout/HorizontalOrganizationChart"/>
    <dgm:cxn modelId="{268EBC58-1662-4DFF-A6B2-CE1B64859FD9}" type="presParOf" srcId="{35D4A8FB-4792-4B5B-9D20-5388810D53B8}" destId="{F398F8DF-A4B0-4B19-B419-F0E48AB08EEC}" srcOrd="0" destOrd="0" presId="urn:microsoft.com/office/officeart/2009/3/layout/HorizontalOrganizationChart"/>
    <dgm:cxn modelId="{B045A40E-7C42-4AE8-A634-63E41123B367}" type="presParOf" srcId="{F398F8DF-A4B0-4B19-B419-F0E48AB08EEC}" destId="{A5FC292F-8315-4671-BE52-20DA814AC551}" srcOrd="0" destOrd="0" presId="urn:microsoft.com/office/officeart/2009/3/layout/HorizontalOrganizationChart"/>
    <dgm:cxn modelId="{87612CFE-7553-407D-AD21-32E6BAC9DF04}" type="presParOf" srcId="{F398F8DF-A4B0-4B19-B419-F0E48AB08EEC}" destId="{06B3B3D4-30A8-416B-8D79-264668E154D1}" srcOrd="1" destOrd="0" presId="urn:microsoft.com/office/officeart/2009/3/layout/HorizontalOrganizationChart"/>
    <dgm:cxn modelId="{D53FF52E-ECF6-4B17-BDE0-2F0A948F013A}" type="presParOf" srcId="{35D4A8FB-4792-4B5B-9D20-5388810D53B8}" destId="{B63E20BC-FF5E-4B6A-B334-EA0D700BAEF4}" srcOrd="1" destOrd="0" presId="urn:microsoft.com/office/officeart/2009/3/layout/HorizontalOrganizationChart"/>
    <dgm:cxn modelId="{E2B06FBE-26A5-4AF2-A8E5-84FEFE756B0E}" type="presParOf" srcId="{35D4A8FB-4792-4B5B-9D20-5388810D53B8}" destId="{152FA0D9-3BF6-45AC-85CD-08F747716B23}" srcOrd="2" destOrd="0" presId="urn:microsoft.com/office/officeart/2009/3/layout/HorizontalOrganizationChart"/>
    <dgm:cxn modelId="{3CC3F402-7D79-4B68-8725-D80B6896DA4B}" type="presParOf" srcId="{D86C517F-AD32-4016-93FC-563C06A8F4C8}" destId="{234DE7FF-6923-4658-8924-54FF8B658C3C}" srcOrd="2" destOrd="0" presId="urn:microsoft.com/office/officeart/2009/3/layout/HorizontalOrganizationChart"/>
    <dgm:cxn modelId="{9235EE82-7EA1-4699-94B1-3260A028B3C5}" type="presParOf" srcId="{D86C517F-AD32-4016-93FC-563C06A8F4C8}" destId="{C6936056-77B3-4838-8651-B5D3DBA8CF1C}" srcOrd="3" destOrd="0" presId="urn:microsoft.com/office/officeart/2009/3/layout/HorizontalOrganizationChart"/>
    <dgm:cxn modelId="{06FA2DAF-8BD8-4604-93F5-280FEFAF9098}" type="presParOf" srcId="{C6936056-77B3-4838-8651-B5D3DBA8CF1C}" destId="{C03D4394-9E4F-4BC4-BC1A-429CEB7795F1}" srcOrd="0" destOrd="0" presId="urn:microsoft.com/office/officeart/2009/3/layout/HorizontalOrganizationChart"/>
    <dgm:cxn modelId="{187102C7-E485-4484-BB7F-D3CF777D3E20}" type="presParOf" srcId="{C03D4394-9E4F-4BC4-BC1A-429CEB7795F1}" destId="{828129D4-1C6B-455C-AD09-223939D30385}" srcOrd="0" destOrd="0" presId="urn:microsoft.com/office/officeart/2009/3/layout/HorizontalOrganizationChart"/>
    <dgm:cxn modelId="{978D5C12-2F33-454C-91F0-55412A3D32BC}" type="presParOf" srcId="{C03D4394-9E4F-4BC4-BC1A-429CEB7795F1}" destId="{6CD1B661-8BD6-414B-85BF-A71C3C7F9861}" srcOrd="1" destOrd="0" presId="urn:microsoft.com/office/officeart/2009/3/layout/HorizontalOrganizationChart"/>
    <dgm:cxn modelId="{3DEF54CF-6CD4-4292-8136-52366B79ABDD}" type="presParOf" srcId="{C6936056-77B3-4838-8651-B5D3DBA8CF1C}" destId="{56118436-8692-480E-9403-BF0E79EA8839}" srcOrd="1" destOrd="0" presId="urn:microsoft.com/office/officeart/2009/3/layout/HorizontalOrganizationChart"/>
    <dgm:cxn modelId="{76366301-F769-48C5-87E4-C08C33E0C8EF}" type="presParOf" srcId="{C6936056-77B3-4838-8651-B5D3DBA8CF1C}" destId="{E76A82BB-F6A1-4E97-A72C-279ADACCD43D}" srcOrd="2" destOrd="0" presId="urn:microsoft.com/office/officeart/2009/3/layout/HorizontalOrganizationChart"/>
    <dgm:cxn modelId="{69F60C6F-9CB9-4C25-BB78-2769090705AE}" type="presParOf" srcId="{D86C517F-AD32-4016-93FC-563C06A8F4C8}" destId="{23C9FBED-2B36-41E0-B813-00D360C4E372}" srcOrd="4" destOrd="0" presId="urn:microsoft.com/office/officeart/2009/3/layout/HorizontalOrganizationChart"/>
    <dgm:cxn modelId="{B2A8AADC-99AC-4D13-A379-A4ED13FAB1F9}" type="presParOf" srcId="{D86C517F-AD32-4016-93FC-563C06A8F4C8}" destId="{B356456A-9DBA-443E-AF31-0747E6D54B88}" srcOrd="5" destOrd="0" presId="urn:microsoft.com/office/officeart/2009/3/layout/HorizontalOrganizationChart"/>
    <dgm:cxn modelId="{28778904-3C8F-45CE-B918-34F157261E56}" type="presParOf" srcId="{B356456A-9DBA-443E-AF31-0747E6D54B88}" destId="{AB2DDFE2-0D52-4A46-8F1A-26D07E36E3BB}" srcOrd="0" destOrd="0" presId="urn:microsoft.com/office/officeart/2009/3/layout/HorizontalOrganizationChart"/>
    <dgm:cxn modelId="{27EB9793-D64D-4E47-A99A-77CF84162C41}" type="presParOf" srcId="{AB2DDFE2-0D52-4A46-8F1A-26D07E36E3BB}" destId="{F01E925D-99B5-47F0-BC8F-643343E6D950}" srcOrd="0" destOrd="0" presId="urn:microsoft.com/office/officeart/2009/3/layout/HorizontalOrganizationChart"/>
    <dgm:cxn modelId="{A1990B77-033F-4832-A10F-47671EB28F40}" type="presParOf" srcId="{AB2DDFE2-0D52-4A46-8F1A-26D07E36E3BB}" destId="{A15874FF-1CE5-4279-9A25-B10DB367F2D0}" srcOrd="1" destOrd="0" presId="urn:microsoft.com/office/officeart/2009/3/layout/HorizontalOrganizationChart"/>
    <dgm:cxn modelId="{9EE4C189-9053-441C-8525-E9C78375F4EF}" type="presParOf" srcId="{B356456A-9DBA-443E-AF31-0747E6D54B88}" destId="{5FBAFA29-8F7A-4EDE-B3A0-7DE5CBC02522}" srcOrd="1" destOrd="0" presId="urn:microsoft.com/office/officeart/2009/3/layout/HorizontalOrganizationChart"/>
    <dgm:cxn modelId="{1BFDDD97-3A3D-4529-8EFF-DE1E17382CF7}" type="presParOf" srcId="{B356456A-9DBA-443E-AF31-0747E6D54B88}" destId="{18D781D6-A644-4F7B-A815-93C417A17308}" srcOrd="2" destOrd="0" presId="urn:microsoft.com/office/officeart/2009/3/layout/HorizontalOrganizationChart"/>
    <dgm:cxn modelId="{8C6785CD-A824-4E33-8B91-CDE6456484BB}" type="presParOf" srcId="{D86C517F-AD32-4016-93FC-563C06A8F4C8}" destId="{F73C02B7-AEF0-4FF8-8EB4-6D903C6656C7}" srcOrd="6" destOrd="0" presId="urn:microsoft.com/office/officeart/2009/3/layout/HorizontalOrganizationChart"/>
    <dgm:cxn modelId="{050996FD-0E71-4995-A4C7-49FF429C49EF}" type="presParOf" srcId="{D86C517F-AD32-4016-93FC-563C06A8F4C8}" destId="{EF96DBA4-11A3-45A4-BF96-870F06867A81}" srcOrd="7" destOrd="0" presId="urn:microsoft.com/office/officeart/2009/3/layout/HorizontalOrganizationChart"/>
    <dgm:cxn modelId="{A17BE82B-58F3-493A-A8C2-5E4363636CA2}" type="presParOf" srcId="{EF96DBA4-11A3-45A4-BF96-870F06867A81}" destId="{1DAE9D3B-01B4-4687-B79A-BE29A244CA79}" srcOrd="0" destOrd="0" presId="urn:microsoft.com/office/officeart/2009/3/layout/HorizontalOrganizationChart"/>
    <dgm:cxn modelId="{83961577-4A34-49E3-89ED-84D35348D0C6}" type="presParOf" srcId="{1DAE9D3B-01B4-4687-B79A-BE29A244CA79}" destId="{D95566E2-F4EA-4435-B4AF-0CE7B7748C07}" srcOrd="0" destOrd="0" presId="urn:microsoft.com/office/officeart/2009/3/layout/HorizontalOrganizationChart"/>
    <dgm:cxn modelId="{B20915D6-77CB-4178-AB93-4A5E74B97932}" type="presParOf" srcId="{1DAE9D3B-01B4-4687-B79A-BE29A244CA79}" destId="{71850643-E83C-4EF4-913C-9976C51F7E66}" srcOrd="1" destOrd="0" presId="urn:microsoft.com/office/officeart/2009/3/layout/HorizontalOrganizationChart"/>
    <dgm:cxn modelId="{723267E8-2C5D-4F4D-8EB8-E8551CF0F069}" type="presParOf" srcId="{EF96DBA4-11A3-45A4-BF96-870F06867A81}" destId="{4306D7D2-E139-4D19-86FC-176BDD2EB44E}" srcOrd="1" destOrd="0" presId="urn:microsoft.com/office/officeart/2009/3/layout/HorizontalOrganizationChart"/>
    <dgm:cxn modelId="{A45E5701-E250-47C2-A47E-DEE296F41302}" type="presParOf" srcId="{EF96DBA4-11A3-45A4-BF96-870F06867A81}" destId="{5E5A56E4-249B-4E2C-8D0C-659F5C3CAC44}" srcOrd="2" destOrd="0" presId="urn:microsoft.com/office/officeart/2009/3/layout/HorizontalOrganizationChart"/>
    <dgm:cxn modelId="{EF5C6804-84CB-40F8-B338-0379B30E405A}" type="presParOf" srcId="{D86C517F-AD32-4016-93FC-563C06A8F4C8}" destId="{43641E75-0B8A-443E-889A-751D7903363C}" srcOrd="8" destOrd="0" presId="urn:microsoft.com/office/officeart/2009/3/layout/HorizontalOrganizationChart"/>
    <dgm:cxn modelId="{8DEBC0AE-696A-43F8-B8EB-A4DDA69B078E}" type="presParOf" srcId="{D86C517F-AD32-4016-93FC-563C06A8F4C8}" destId="{639794D4-1AC8-467A-A71E-6B3E422A058F}" srcOrd="9" destOrd="0" presId="urn:microsoft.com/office/officeart/2009/3/layout/HorizontalOrganizationChart"/>
    <dgm:cxn modelId="{2CEC9FB8-0163-4F52-B1EB-5022A65AF102}" type="presParOf" srcId="{639794D4-1AC8-467A-A71E-6B3E422A058F}" destId="{6B4D1441-F5C4-4D29-BC3E-3CA7DFB1CF92}" srcOrd="0" destOrd="0" presId="urn:microsoft.com/office/officeart/2009/3/layout/HorizontalOrganizationChart"/>
    <dgm:cxn modelId="{78496C80-F2FE-40AC-8F4E-5C04326D5FE3}" type="presParOf" srcId="{6B4D1441-F5C4-4D29-BC3E-3CA7DFB1CF92}" destId="{03EC9B3E-EB18-481F-A002-FB9886ACB9C2}" srcOrd="0" destOrd="0" presId="urn:microsoft.com/office/officeart/2009/3/layout/HorizontalOrganizationChart"/>
    <dgm:cxn modelId="{4F629EB4-A38A-4279-8079-D43117BC792F}" type="presParOf" srcId="{6B4D1441-F5C4-4D29-BC3E-3CA7DFB1CF92}" destId="{DB657DE7-6F8C-4456-B637-79C6AF6A4526}" srcOrd="1" destOrd="0" presId="urn:microsoft.com/office/officeart/2009/3/layout/HorizontalOrganizationChart"/>
    <dgm:cxn modelId="{448DF492-62BA-48B6-88C2-C3F8BA72A86F}" type="presParOf" srcId="{639794D4-1AC8-467A-A71E-6B3E422A058F}" destId="{9F09EBD6-5420-49ED-8812-2237BFF0F77A}" srcOrd="1" destOrd="0" presId="urn:microsoft.com/office/officeart/2009/3/layout/HorizontalOrganizationChart"/>
    <dgm:cxn modelId="{12EC86F7-B716-47B7-9A9A-86912BF2DBC7}" type="presParOf" srcId="{639794D4-1AC8-467A-A71E-6B3E422A058F}" destId="{2584EA25-CFB9-49F7-8EE6-55EA4C7BE46A}" srcOrd="2" destOrd="0" presId="urn:microsoft.com/office/officeart/2009/3/layout/HorizontalOrganizationChart"/>
    <dgm:cxn modelId="{2E3D6254-D8BD-4D4C-84AB-DB5501990F25}" type="presParOf" srcId="{D86C517F-AD32-4016-93FC-563C06A8F4C8}" destId="{9BBF9D74-7088-459C-ADB7-D35CA50842BF}" srcOrd="10" destOrd="0" presId="urn:microsoft.com/office/officeart/2009/3/layout/HorizontalOrganizationChart"/>
    <dgm:cxn modelId="{1F04B88C-FFF4-4F9B-9C0D-9D0F1C96AAB7}" type="presParOf" srcId="{D86C517F-AD32-4016-93FC-563C06A8F4C8}" destId="{89DE6384-53EC-49EA-95A4-8B6559E46980}" srcOrd="11" destOrd="0" presId="urn:microsoft.com/office/officeart/2009/3/layout/HorizontalOrganizationChart"/>
    <dgm:cxn modelId="{54DA89CD-078E-4535-AC6D-24A9EB039D16}" type="presParOf" srcId="{89DE6384-53EC-49EA-95A4-8B6559E46980}" destId="{96A24D41-4EFB-4961-8310-E3876AE96D66}" srcOrd="0" destOrd="0" presId="urn:microsoft.com/office/officeart/2009/3/layout/HorizontalOrganizationChart"/>
    <dgm:cxn modelId="{6D225A7B-AACE-4110-8F5D-69D5BDE47206}" type="presParOf" srcId="{96A24D41-4EFB-4961-8310-E3876AE96D66}" destId="{64F6655F-3067-4A6C-8B1F-ADA1EB718E82}" srcOrd="0" destOrd="0" presId="urn:microsoft.com/office/officeart/2009/3/layout/HorizontalOrganizationChart"/>
    <dgm:cxn modelId="{40BD7290-1FF7-4846-9904-42125576CC9E}" type="presParOf" srcId="{96A24D41-4EFB-4961-8310-E3876AE96D66}" destId="{2C3BC7BF-D94B-4CFB-B0C5-20241BD8466D}" srcOrd="1" destOrd="0" presId="urn:microsoft.com/office/officeart/2009/3/layout/HorizontalOrganizationChart"/>
    <dgm:cxn modelId="{238D8811-E383-4119-861C-C65574869303}" type="presParOf" srcId="{89DE6384-53EC-49EA-95A4-8B6559E46980}" destId="{49B0741A-CC14-4539-A7B4-413CB7581DDC}" srcOrd="1" destOrd="0" presId="urn:microsoft.com/office/officeart/2009/3/layout/HorizontalOrganizationChart"/>
    <dgm:cxn modelId="{B72A9BE9-3682-4CC9-B0F9-D823A37D00FB}" type="presParOf" srcId="{89DE6384-53EC-49EA-95A4-8B6559E46980}" destId="{9F029807-BB59-4A93-83FC-68EC227D0AA3}" srcOrd="2" destOrd="0" presId="urn:microsoft.com/office/officeart/2009/3/layout/HorizontalOrganizationChart"/>
    <dgm:cxn modelId="{29CD1748-1B6F-4D55-96C4-79DB557283CB}" type="presParOf" srcId="{D86C517F-AD32-4016-93FC-563C06A8F4C8}" destId="{A99CB1FA-2F51-47EA-80CF-DA9AE15CC819}" srcOrd="12" destOrd="0" presId="urn:microsoft.com/office/officeart/2009/3/layout/HorizontalOrganizationChart"/>
    <dgm:cxn modelId="{C2AD54F1-05A1-42B5-811B-B08120BC0245}" type="presParOf" srcId="{D86C517F-AD32-4016-93FC-563C06A8F4C8}" destId="{001F0DBF-6BEC-449A-B83A-696B24BF25F1}" srcOrd="13" destOrd="0" presId="urn:microsoft.com/office/officeart/2009/3/layout/HorizontalOrganizationChart"/>
    <dgm:cxn modelId="{170BB4E8-8AEC-4258-9556-6D0D510789EB}" type="presParOf" srcId="{001F0DBF-6BEC-449A-B83A-696B24BF25F1}" destId="{E48C7656-0870-4AF3-B9F9-2D023487133D}" srcOrd="0" destOrd="0" presId="urn:microsoft.com/office/officeart/2009/3/layout/HorizontalOrganizationChart"/>
    <dgm:cxn modelId="{A4709C1B-7138-4C65-958C-2426AE5C10B3}" type="presParOf" srcId="{E48C7656-0870-4AF3-B9F9-2D023487133D}" destId="{C2B7E908-76AE-40DB-9D00-EC4378C7B687}" srcOrd="0" destOrd="0" presId="urn:microsoft.com/office/officeart/2009/3/layout/HorizontalOrganizationChart"/>
    <dgm:cxn modelId="{D76D2E36-A61B-4E25-84F2-4551EB7A4E5E}" type="presParOf" srcId="{E48C7656-0870-4AF3-B9F9-2D023487133D}" destId="{7302C4B0-25F8-47D4-8733-4518DE2E92B5}" srcOrd="1" destOrd="0" presId="urn:microsoft.com/office/officeart/2009/3/layout/HorizontalOrganizationChart"/>
    <dgm:cxn modelId="{3CADC6F1-115F-414B-B4E7-AACE87AB89A4}" type="presParOf" srcId="{001F0DBF-6BEC-449A-B83A-696B24BF25F1}" destId="{1DEC9886-166A-4DAE-B1F4-3C4CFBA863EC}" srcOrd="1" destOrd="0" presId="urn:microsoft.com/office/officeart/2009/3/layout/HorizontalOrganizationChart"/>
    <dgm:cxn modelId="{77E4690D-AAC3-4684-82B0-5045E59B0113}" type="presParOf" srcId="{001F0DBF-6BEC-449A-B83A-696B24BF25F1}" destId="{E8516A60-3CDB-4624-989E-0C82A14C03FF}" srcOrd="2" destOrd="0" presId="urn:microsoft.com/office/officeart/2009/3/layout/HorizontalOrganizationChart"/>
    <dgm:cxn modelId="{2EEAD9DE-373E-429B-9572-F89BE05E3046}" type="presParOf" srcId="{D86C517F-AD32-4016-93FC-563C06A8F4C8}" destId="{0A904468-A314-4D27-B096-4AE155F1F466}" srcOrd="14" destOrd="0" presId="urn:microsoft.com/office/officeart/2009/3/layout/HorizontalOrganizationChart"/>
    <dgm:cxn modelId="{2D961C68-EAF6-49B5-93DA-DBBD7DAEEC9D}" type="presParOf" srcId="{D86C517F-AD32-4016-93FC-563C06A8F4C8}" destId="{16CFE48A-59F8-407F-B5E9-544342CD442A}" srcOrd="15" destOrd="0" presId="urn:microsoft.com/office/officeart/2009/3/layout/HorizontalOrganizationChart"/>
    <dgm:cxn modelId="{892C3D5C-83EE-4721-9FA0-BB595E87D237}" type="presParOf" srcId="{16CFE48A-59F8-407F-B5E9-544342CD442A}" destId="{F6E42344-BF38-45C3-899C-355AFE77BF73}" srcOrd="0" destOrd="0" presId="urn:microsoft.com/office/officeart/2009/3/layout/HorizontalOrganizationChart"/>
    <dgm:cxn modelId="{4813508C-C293-408A-83F7-1762C63A43E9}" type="presParOf" srcId="{F6E42344-BF38-45C3-899C-355AFE77BF73}" destId="{2B4C0836-299A-4287-9E4F-26655D4FD215}" srcOrd="0" destOrd="0" presId="urn:microsoft.com/office/officeart/2009/3/layout/HorizontalOrganizationChart"/>
    <dgm:cxn modelId="{7C260239-C749-40B9-AD6F-A5810B27E624}" type="presParOf" srcId="{F6E42344-BF38-45C3-899C-355AFE77BF73}" destId="{F22A34EA-89BC-471C-BA34-09225CF5D808}" srcOrd="1" destOrd="0" presId="urn:microsoft.com/office/officeart/2009/3/layout/HorizontalOrganizationChart"/>
    <dgm:cxn modelId="{7C93DC5C-32B2-4ACC-985A-12EEC396D378}" type="presParOf" srcId="{16CFE48A-59F8-407F-B5E9-544342CD442A}" destId="{DE52B2DF-6234-497B-9250-73646776D58D}" srcOrd="1" destOrd="0" presId="urn:microsoft.com/office/officeart/2009/3/layout/HorizontalOrganizationChart"/>
    <dgm:cxn modelId="{0080A331-1471-4FAB-99A0-97040E51F581}" type="presParOf" srcId="{16CFE48A-59F8-407F-B5E9-544342CD442A}" destId="{746B9E6B-841B-47AB-B7FD-A4501B83B1B0}" srcOrd="2" destOrd="0" presId="urn:microsoft.com/office/officeart/2009/3/layout/HorizontalOrganizationChart"/>
    <dgm:cxn modelId="{94D732D5-1536-4C39-BE44-8CF580797B9E}" type="presParOf" srcId="{D86C517F-AD32-4016-93FC-563C06A8F4C8}" destId="{BED3095D-ED37-4D37-96EF-B8042F2F20F7}" srcOrd="16" destOrd="0" presId="urn:microsoft.com/office/officeart/2009/3/layout/HorizontalOrganizationChart"/>
    <dgm:cxn modelId="{E4A0417C-6612-42DB-B31F-78C19A7A2832}" type="presParOf" srcId="{D86C517F-AD32-4016-93FC-563C06A8F4C8}" destId="{7E07A3B6-B325-4746-BC07-4D19D3F3984D}" srcOrd="17" destOrd="0" presId="urn:microsoft.com/office/officeart/2009/3/layout/HorizontalOrganizationChart"/>
    <dgm:cxn modelId="{A2656B48-29FA-4A7F-93C3-7BF509832DDB}" type="presParOf" srcId="{7E07A3B6-B325-4746-BC07-4D19D3F3984D}" destId="{108B9199-7B66-4B52-8E6F-6D43EA42B6B7}" srcOrd="0" destOrd="0" presId="urn:microsoft.com/office/officeart/2009/3/layout/HorizontalOrganizationChart"/>
    <dgm:cxn modelId="{75099902-7AA4-416D-A952-C3CC591E869D}" type="presParOf" srcId="{108B9199-7B66-4B52-8E6F-6D43EA42B6B7}" destId="{20D8F638-F49A-486F-AFA1-D3A83155DADF}" srcOrd="0" destOrd="0" presId="urn:microsoft.com/office/officeart/2009/3/layout/HorizontalOrganizationChart"/>
    <dgm:cxn modelId="{C97F62AC-C9CD-478A-AE3F-2E9AF303652E}" type="presParOf" srcId="{108B9199-7B66-4B52-8E6F-6D43EA42B6B7}" destId="{077FC1B2-BC60-4E4C-8A98-B84769ADB44C}" srcOrd="1" destOrd="0" presId="urn:microsoft.com/office/officeart/2009/3/layout/HorizontalOrganizationChart"/>
    <dgm:cxn modelId="{DE23ADEB-E28F-4E05-BD7D-4BAF9E8E4D7D}" type="presParOf" srcId="{7E07A3B6-B325-4746-BC07-4D19D3F3984D}" destId="{B9905AD6-5A9B-4AEA-B2DC-D127D9DE3078}" srcOrd="1" destOrd="0" presId="urn:microsoft.com/office/officeart/2009/3/layout/HorizontalOrganizationChart"/>
    <dgm:cxn modelId="{036E73B1-91A2-4BCA-81C1-BDEF592C8D93}" type="presParOf" srcId="{7E07A3B6-B325-4746-BC07-4D19D3F3984D}" destId="{C93B53A4-C462-4BED-B91F-7CB0200D4471}" srcOrd="2" destOrd="0" presId="urn:microsoft.com/office/officeart/2009/3/layout/HorizontalOrganizationChart"/>
    <dgm:cxn modelId="{32E56830-2E4D-44DD-AF2B-042DC281ED58}" type="presParOf" srcId="{B93FE8F8-F872-4AAC-965B-E712B6B3DC51}" destId="{5BE04A47-8FD2-43B4-8E3B-1B7008E4D3F8}" srcOrd="2" destOrd="0" presId="urn:microsoft.com/office/officeart/2009/3/layout/HorizontalOrganizationChart"/>
    <dgm:cxn modelId="{C28D992D-6EF0-4529-B024-0EBD3099A961}" type="presParOf" srcId="{5BE04A47-8FD2-43B4-8E3B-1B7008E4D3F8}" destId="{1187DCA8-9A46-4F9C-BE49-590CE7651900}" srcOrd="0" destOrd="0" presId="urn:microsoft.com/office/officeart/2009/3/layout/HorizontalOrganizationChart"/>
    <dgm:cxn modelId="{25C53C06-1A41-4EFA-B6B9-C9A5A1D5EEAC}" type="presParOf" srcId="{5BE04A47-8FD2-43B4-8E3B-1B7008E4D3F8}" destId="{09EC9237-DA57-4E41-B29E-6B10DB166C46}" srcOrd="1" destOrd="0" presId="urn:microsoft.com/office/officeart/2009/3/layout/HorizontalOrganizationChart"/>
    <dgm:cxn modelId="{65CA2039-D120-4C5D-AB34-0D9B885B0E78}" type="presParOf" srcId="{09EC9237-DA57-4E41-B29E-6B10DB166C46}" destId="{CA13E4BE-E842-440C-8406-DC9367FD4BEA}" srcOrd="0" destOrd="0" presId="urn:microsoft.com/office/officeart/2009/3/layout/HorizontalOrganizationChart"/>
    <dgm:cxn modelId="{83BCAEC0-803A-4C06-83C3-94812AD6F9A2}" type="presParOf" srcId="{CA13E4BE-E842-440C-8406-DC9367FD4BEA}" destId="{B3CAA3BA-948D-4974-B9BE-F8C30F44AF04}" srcOrd="0" destOrd="0" presId="urn:microsoft.com/office/officeart/2009/3/layout/HorizontalOrganizationChart"/>
    <dgm:cxn modelId="{5CC85359-BF65-41E3-BF86-F40A82A98C4E}" type="presParOf" srcId="{CA13E4BE-E842-440C-8406-DC9367FD4BEA}" destId="{4D4DA072-F9CC-4B7E-85DF-ABB3582106C3}" srcOrd="1" destOrd="0" presId="urn:microsoft.com/office/officeart/2009/3/layout/HorizontalOrganizationChart"/>
    <dgm:cxn modelId="{0C2582C1-8AEF-4B2B-8FD7-34EBDA3ECDC9}" type="presParOf" srcId="{09EC9237-DA57-4E41-B29E-6B10DB166C46}" destId="{523F4528-0192-4DDD-A223-319522628448}" srcOrd="1" destOrd="0" presId="urn:microsoft.com/office/officeart/2009/3/layout/HorizontalOrganizationChart"/>
    <dgm:cxn modelId="{604A4418-341F-4E15-B767-0B7A643B7152}" type="presParOf" srcId="{09EC9237-DA57-4E41-B29E-6B10DB166C46}" destId="{FF1FA97D-1AF2-4609-9702-94E8F0EB2808}" srcOrd="2" destOrd="0" presId="urn:microsoft.com/office/officeart/2009/3/layout/HorizontalOrganizationChart"/>
    <dgm:cxn modelId="{35E806DB-E82E-4D8B-B34F-E9574F01543C}" type="presParOf" srcId="{5BE04A47-8FD2-43B4-8E3B-1B7008E4D3F8}" destId="{A3143F9C-625E-4F75-B3C9-07E98E9E96E2}" srcOrd="2" destOrd="0" presId="urn:microsoft.com/office/officeart/2009/3/layout/HorizontalOrganizationChart"/>
    <dgm:cxn modelId="{0F764D8C-55A8-4B98-A979-2A4A86673B07}" type="presParOf" srcId="{5BE04A47-8FD2-43B4-8E3B-1B7008E4D3F8}" destId="{BDD62F6F-819E-4D93-B48C-31E33E64D76F}" srcOrd="3" destOrd="0" presId="urn:microsoft.com/office/officeart/2009/3/layout/HorizontalOrganizationChart"/>
    <dgm:cxn modelId="{7155857C-5594-4F3D-A758-A7AADAC2B312}" type="presParOf" srcId="{BDD62F6F-819E-4D93-B48C-31E33E64D76F}" destId="{A570110E-BFFD-491D-A6E5-8A4320635B56}" srcOrd="0" destOrd="0" presId="urn:microsoft.com/office/officeart/2009/3/layout/HorizontalOrganizationChart"/>
    <dgm:cxn modelId="{88DC0761-4AB2-435B-8414-48DE962ADC59}" type="presParOf" srcId="{A570110E-BFFD-491D-A6E5-8A4320635B56}" destId="{0B18F61C-DFB1-47C7-8E0A-7E65804089EB}" srcOrd="0" destOrd="0" presId="urn:microsoft.com/office/officeart/2009/3/layout/HorizontalOrganizationChart"/>
    <dgm:cxn modelId="{81AC3DB7-D7F1-4EEA-8877-86859B7A29F9}" type="presParOf" srcId="{A570110E-BFFD-491D-A6E5-8A4320635B56}" destId="{A4084CF9-CB53-4333-9832-28FE7EE8EC4F}" srcOrd="1" destOrd="0" presId="urn:microsoft.com/office/officeart/2009/3/layout/HorizontalOrganizationChart"/>
    <dgm:cxn modelId="{5A4CECD2-2B49-44C8-A5D6-DE9148ACE628}" type="presParOf" srcId="{BDD62F6F-819E-4D93-B48C-31E33E64D76F}" destId="{E27F29BA-5BD1-4AE2-80B6-3BD9EAB2F003}" srcOrd="1" destOrd="0" presId="urn:microsoft.com/office/officeart/2009/3/layout/HorizontalOrganizationChart"/>
    <dgm:cxn modelId="{9F5B5AEE-DEDE-43B2-B2A0-586761CFDAC3}" type="presParOf" srcId="{BDD62F6F-819E-4D93-B48C-31E33E64D76F}" destId="{187C449C-DBD2-41A5-B471-EE842A7E98D0}"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43F9C-625E-4F75-B3C9-07E98E9E96E2}">
      <dsp:nvSpPr>
        <dsp:cNvPr id="0" name=""/>
        <dsp:cNvSpPr/>
      </dsp:nvSpPr>
      <dsp:spPr>
        <a:xfrm>
          <a:off x="1276331" y="2363303"/>
          <a:ext cx="171289" cy="647373"/>
        </a:xfrm>
        <a:custGeom>
          <a:avLst/>
          <a:gdLst/>
          <a:ahLst/>
          <a:cxnLst/>
          <a:rect l="0" t="0" r="0" b="0"/>
          <a:pathLst>
            <a:path>
              <a:moveTo>
                <a:pt x="0" y="0"/>
              </a:moveTo>
              <a:lnTo>
                <a:pt x="171289" y="0"/>
              </a:lnTo>
              <a:lnTo>
                <a:pt x="171289" y="647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7DCA8-9A46-4F9C-BE49-590CE7651900}">
      <dsp:nvSpPr>
        <dsp:cNvPr id="0" name=""/>
        <dsp:cNvSpPr/>
      </dsp:nvSpPr>
      <dsp:spPr>
        <a:xfrm>
          <a:off x="1276331" y="1816531"/>
          <a:ext cx="1199541" cy="546772"/>
        </a:xfrm>
        <a:custGeom>
          <a:avLst/>
          <a:gdLst/>
          <a:ahLst/>
          <a:cxnLst/>
          <a:rect l="0" t="0" r="0" b="0"/>
          <a:pathLst>
            <a:path>
              <a:moveTo>
                <a:pt x="0" y="546772"/>
              </a:moveTo>
              <a:lnTo>
                <a:pt x="1199541" y="546772"/>
              </a:lnTo>
              <a:lnTo>
                <a:pt x="119954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D3095D-ED37-4D37-96EF-B8042F2F20F7}">
      <dsp:nvSpPr>
        <dsp:cNvPr id="0" name=""/>
        <dsp:cNvSpPr/>
      </dsp:nvSpPr>
      <dsp:spPr>
        <a:xfrm>
          <a:off x="1276331" y="2363303"/>
          <a:ext cx="2669862" cy="2222762"/>
        </a:xfrm>
        <a:custGeom>
          <a:avLst/>
          <a:gdLst/>
          <a:ahLst/>
          <a:cxnLst/>
          <a:rect l="0" t="0" r="0" b="0"/>
          <a:pathLst>
            <a:path>
              <a:moveTo>
                <a:pt x="0" y="0"/>
              </a:moveTo>
              <a:lnTo>
                <a:pt x="2542229" y="0"/>
              </a:lnTo>
              <a:lnTo>
                <a:pt x="2542229" y="2222762"/>
              </a:lnTo>
              <a:lnTo>
                <a:pt x="2669862" y="2222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04468-A314-4D27-B096-4AE155F1F466}">
      <dsp:nvSpPr>
        <dsp:cNvPr id="0" name=""/>
        <dsp:cNvSpPr/>
      </dsp:nvSpPr>
      <dsp:spPr>
        <a:xfrm>
          <a:off x="1276331" y="2363303"/>
          <a:ext cx="2669862" cy="1673939"/>
        </a:xfrm>
        <a:custGeom>
          <a:avLst/>
          <a:gdLst/>
          <a:ahLst/>
          <a:cxnLst/>
          <a:rect l="0" t="0" r="0" b="0"/>
          <a:pathLst>
            <a:path>
              <a:moveTo>
                <a:pt x="0" y="0"/>
              </a:moveTo>
              <a:lnTo>
                <a:pt x="2542229" y="0"/>
              </a:lnTo>
              <a:lnTo>
                <a:pt x="2542229" y="1673939"/>
              </a:lnTo>
              <a:lnTo>
                <a:pt x="2669862" y="16739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9CB1FA-2F51-47EA-80CF-DA9AE15CC819}">
      <dsp:nvSpPr>
        <dsp:cNvPr id="0" name=""/>
        <dsp:cNvSpPr/>
      </dsp:nvSpPr>
      <dsp:spPr>
        <a:xfrm>
          <a:off x="1276331" y="2363303"/>
          <a:ext cx="2669862" cy="1125117"/>
        </a:xfrm>
        <a:custGeom>
          <a:avLst/>
          <a:gdLst/>
          <a:ahLst/>
          <a:cxnLst/>
          <a:rect l="0" t="0" r="0" b="0"/>
          <a:pathLst>
            <a:path>
              <a:moveTo>
                <a:pt x="0" y="0"/>
              </a:moveTo>
              <a:lnTo>
                <a:pt x="2542229" y="0"/>
              </a:lnTo>
              <a:lnTo>
                <a:pt x="2542229" y="1125117"/>
              </a:lnTo>
              <a:lnTo>
                <a:pt x="2669862" y="1125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F9D74-7088-459C-ADB7-D35CA50842BF}">
      <dsp:nvSpPr>
        <dsp:cNvPr id="0" name=""/>
        <dsp:cNvSpPr/>
      </dsp:nvSpPr>
      <dsp:spPr>
        <a:xfrm>
          <a:off x="1276331" y="2363303"/>
          <a:ext cx="2669862" cy="576294"/>
        </a:xfrm>
        <a:custGeom>
          <a:avLst/>
          <a:gdLst/>
          <a:ahLst/>
          <a:cxnLst/>
          <a:rect l="0" t="0" r="0" b="0"/>
          <a:pathLst>
            <a:path>
              <a:moveTo>
                <a:pt x="0" y="0"/>
              </a:moveTo>
              <a:lnTo>
                <a:pt x="2542229" y="0"/>
              </a:lnTo>
              <a:lnTo>
                <a:pt x="2542229" y="576294"/>
              </a:lnTo>
              <a:lnTo>
                <a:pt x="2669862" y="576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41E75-0B8A-443E-889A-751D7903363C}">
      <dsp:nvSpPr>
        <dsp:cNvPr id="0" name=""/>
        <dsp:cNvSpPr/>
      </dsp:nvSpPr>
      <dsp:spPr>
        <a:xfrm>
          <a:off x="1276331" y="2317583"/>
          <a:ext cx="2669862" cy="91440"/>
        </a:xfrm>
        <a:custGeom>
          <a:avLst/>
          <a:gdLst/>
          <a:ahLst/>
          <a:cxnLst/>
          <a:rect l="0" t="0" r="0" b="0"/>
          <a:pathLst>
            <a:path>
              <a:moveTo>
                <a:pt x="0" y="45720"/>
              </a:moveTo>
              <a:lnTo>
                <a:pt x="2542229" y="45720"/>
              </a:lnTo>
              <a:lnTo>
                <a:pt x="2542229" y="73191"/>
              </a:lnTo>
              <a:lnTo>
                <a:pt x="2669862" y="73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C02B7-AEF0-4FF8-8EB4-6D903C6656C7}">
      <dsp:nvSpPr>
        <dsp:cNvPr id="0" name=""/>
        <dsp:cNvSpPr/>
      </dsp:nvSpPr>
      <dsp:spPr>
        <a:xfrm>
          <a:off x="1276331" y="1841952"/>
          <a:ext cx="2669862" cy="521351"/>
        </a:xfrm>
        <a:custGeom>
          <a:avLst/>
          <a:gdLst/>
          <a:ahLst/>
          <a:cxnLst/>
          <a:rect l="0" t="0" r="0" b="0"/>
          <a:pathLst>
            <a:path>
              <a:moveTo>
                <a:pt x="0" y="521351"/>
              </a:moveTo>
              <a:lnTo>
                <a:pt x="2542229" y="521351"/>
              </a:lnTo>
              <a:lnTo>
                <a:pt x="2542229" y="0"/>
              </a:lnTo>
              <a:lnTo>
                <a:pt x="26698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9FBED-2B36-41E0-B813-00D360C4E372}">
      <dsp:nvSpPr>
        <dsp:cNvPr id="0" name=""/>
        <dsp:cNvSpPr/>
      </dsp:nvSpPr>
      <dsp:spPr>
        <a:xfrm>
          <a:off x="1276331" y="1293129"/>
          <a:ext cx="2669862" cy="1070173"/>
        </a:xfrm>
        <a:custGeom>
          <a:avLst/>
          <a:gdLst/>
          <a:ahLst/>
          <a:cxnLst/>
          <a:rect l="0" t="0" r="0" b="0"/>
          <a:pathLst>
            <a:path>
              <a:moveTo>
                <a:pt x="0" y="1070173"/>
              </a:moveTo>
              <a:lnTo>
                <a:pt x="2542229" y="1070173"/>
              </a:lnTo>
              <a:lnTo>
                <a:pt x="2542229" y="0"/>
              </a:lnTo>
              <a:lnTo>
                <a:pt x="26698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4DE7FF-6923-4658-8924-54FF8B658C3C}">
      <dsp:nvSpPr>
        <dsp:cNvPr id="0" name=""/>
        <dsp:cNvSpPr/>
      </dsp:nvSpPr>
      <dsp:spPr>
        <a:xfrm>
          <a:off x="1276331" y="744306"/>
          <a:ext cx="2669862" cy="1618996"/>
        </a:xfrm>
        <a:custGeom>
          <a:avLst/>
          <a:gdLst/>
          <a:ahLst/>
          <a:cxnLst/>
          <a:rect l="0" t="0" r="0" b="0"/>
          <a:pathLst>
            <a:path>
              <a:moveTo>
                <a:pt x="0" y="1618996"/>
              </a:moveTo>
              <a:lnTo>
                <a:pt x="2542229" y="1618996"/>
              </a:lnTo>
              <a:lnTo>
                <a:pt x="2542229" y="0"/>
              </a:lnTo>
              <a:lnTo>
                <a:pt x="26698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56838-619B-4937-BD14-22A052700BBC}">
      <dsp:nvSpPr>
        <dsp:cNvPr id="0" name=""/>
        <dsp:cNvSpPr/>
      </dsp:nvSpPr>
      <dsp:spPr>
        <a:xfrm>
          <a:off x="1276331" y="195483"/>
          <a:ext cx="2669862" cy="2167819"/>
        </a:xfrm>
        <a:custGeom>
          <a:avLst/>
          <a:gdLst/>
          <a:ahLst/>
          <a:cxnLst/>
          <a:rect l="0" t="0" r="0" b="0"/>
          <a:pathLst>
            <a:path>
              <a:moveTo>
                <a:pt x="0" y="2167819"/>
              </a:moveTo>
              <a:lnTo>
                <a:pt x="2542229" y="2167819"/>
              </a:lnTo>
              <a:lnTo>
                <a:pt x="2542229" y="0"/>
              </a:lnTo>
              <a:lnTo>
                <a:pt x="26698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F7B37F-C0B9-4053-AB0B-E3947BAE7E8A}">
      <dsp:nvSpPr>
        <dsp:cNvPr id="0" name=""/>
        <dsp:cNvSpPr/>
      </dsp:nvSpPr>
      <dsp:spPr>
        <a:xfrm>
          <a:off x="0" y="2168662"/>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GENEL MÜDÜR</a:t>
          </a:r>
        </a:p>
      </dsp:txBody>
      <dsp:txXfrm>
        <a:off x="0" y="2168662"/>
        <a:ext cx="1276331" cy="389281"/>
      </dsp:txXfrm>
    </dsp:sp>
    <dsp:sp modelId="{A5FC292F-8315-4671-BE52-20DA814AC551}">
      <dsp:nvSpPr>
        <dsp:cNvPr id="0" name=""/>
        <dsp:cNvSpPr/>
      </dsp:nvSpPr>
      <dsp:spPr>
        <a:xfrm>
          <a:off x="3946194" y="843"/>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Özel Büro</a:t>
          </a:r>
        </a:p>
      </dsp:txBody>
      <dsp:txXfrm>
        <a:off x="3946194" y="843"/>
        <a:ext cx="1276331" cy="389281"/>
      </dsp:txXfrm>
    </dsp:sp>
    <dsp:sp modelId="{828129D4-1C6B-455C-AD09-223939D30385}">
      <dsp:nvSpPr>
        <dsp:cNvPr id="0" name=""/>
        <dsp:cNvSpPr/>
      </dsp:nvSpPr>
      <dsp:spPr>
        <a:xfrm>
          <a:off x="3946194" y="549666"/>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Eğitim Politikaları DB</a:t>
          </a:r>
        </a:p>
      </dsp:txBody>
      <dsp:txXfrm>
        <a:off x="3946194" y="549666"/>
        <a:ext cx="1276331" cy="389281"/>
      </dsp:txXfrm>
    </dsp:sp>
    <dsp:sp modelId="{F01E925D-99B5-47F0-BC8F-643343E6D950}">
      <dsp:nvSpPr>
        <dsp:cNvPr id="0" name=""/>
        <dsp:cNvSpPr/>
      </dsp:nvSpPr>
      <dsp:spPr>
        <a:xfrm>
          <a:off x="3946194" y="1098488"/>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Programlar ve Öğretim Materyalleri DB </a:t>
          </a:r>
        </a:p>
      </dsp:txBody>
      <dsp:txXfrm>
        <a:off x="3946194" y="1098488"/>
        <a:ext cx="1276331" cy="389281"/>
      </dsp:txXfrm>
    </dsp:sp>
    <dsp:sp modelId="{D95566E2-F4EA-4435-B4AF-0CE7B7748C07}">
      <dsp:nvSpPr>
        <dsp:cNvPr id="0" name=""/>
        <dsp:cNvSpPr/>
      </dsp:nvSpPr>
      <dsp:spPr>
        <a:xfrm>
          <a:off x="3946194" y="1647311"/>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Eğitim Ortamlarının ve Öğrenme Süreçlerinin Geliştirilmesi DB</a:t>
          </a:r>
        </a:p>
      </dsp:txBody>
      <dsp:txXfrm>
        <a:off x="3946194" y="1647311"/>
        <a:ext cx="1276331" cy="389281"/>
      </dsp:txXfrm>
    </dsp:sp>
    <dsp:sp modelId="{03EC9B3E-EB18-481F-A002-FB9886ACB9C2}">
      <dsp:nvSpPr>
        <dsp:cNvPr id="0" name=""/>
        <dsp:cNvSpPr/>
      </dsp:nvSpPr>
      <dsp:spPr>
        <a:xfrm>
          <a:off x="3946194" y="2196134"/>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Sosyal Ortaklar ve Projeler DB</a:t>
          </a:r>
        </a:p>
      </dsp:txBody>
      <dsp:txXfrm>
        <a:off x="3946194" y="2196134"/>
        <a:ext cx="1276331" cy="389281"/>
      </dsp:txXfrm>
    </dsp:sp>
    <dsp:sp modelId="{64F6655F-3067-4A6C-8B1F-ADA1EB718E82}">
      <dsp:nvSpPr>
        <dsp:cNvPr id="0" name=""/>
        <dsp:cNvSpPr/>
      </dsp:nvSpPr>
      <dsp:spPr>
        <a:xfrm>
          <a:off x="3946194" y="2744957"/>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İzleme, Değerlendirme ve Kalite Geliştirme DB</a:t>
          </a:r>
        </a:p>
      </dsp:txBody>
      <dsp:txXfrm>
        <a:off x="3946194" y="2744957"/>
        <a:ext cx="1276331" cy="389281"/>
      </dsp:txXfrm>
    </dsp:sp>
    <dsp:sp modelId="{C2B7E908-76AE-40DB-9D00-EC4378C7B687}">
      <dsp:nvSpPr>
        <dsp:cNvPr id="0" name=""/>
        <dsp:cNvSpPr/>
      </dsp:nvSpPr>
      <dsp:spPr>
        <a:xfrm>
          <a:off x="3946194" y="3293779"/>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Öğrenci İşleri ve Sosyal Etkinlikler DB</a:t>
          </a:r>
        </a:p>
      </dsp:txBody>
      <dsp:txXfrm>
        <a:off x="3946194" y="3293779"/>
        <a:ext cx="1276331" cy="389281"/>
      </dsp:txXfrm>
    </dsp:sp>
    <dsp:sp modelId="{2B4C0836-299A-4287-9E4F-26655D4FD215}">
      <dsp:nvSpPr>
        <dsp:cNvPr id="0" name=""/>
        <dsp:cNvSpPr/>
      </dsp:nvSpPr>
      <dsp:spPr>
        <a:xfrm>
          <a:off x="3946194" y="3842602"/>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İşyeri Tabanlı  Mesleki Eğtim DB</a:t>
          </a:r>
        </a:p>
      </dsp:txBody>
      <dsp:txXfrm>
        <a:off x="3946194" y="3842602"/>
        <a:ext cx="1276331" cy="389281"/>
      </dsp:txXfrm>
    </dsp:sp>
    <dsp:sp modelId="{20D8F638-F49A-486F-AFA1-D3A83155DADF}">
      <dsp:nvSpPr>
        <dsp:cNvPr id="0" name=""/>
        <dsp:cNvSpPr/>
      </dsp:nvSpPr>
      <dsp:spPr>
        <a:xfrm>
          <a:off x="3946194" y="4391425"/>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İdari ve Mali İşler DB</a:t>
          </a:r>
        </a:p>
      </dsp:txBody>
      <dsp:txXfrm>
        <a:off x="3946194" y="4391425"/>
        <a:ext cx="1276331" cy="389281"/>
      </dsp:txXfrm>
    </dsp:sp>
    <dsp:sp modelId="{B3CAA3BA-948D-4974-B9BE-F8C30F44AF04}">
      <dsp:nvSpPr>
        <dsp:cNvPr id="0" name=""/>
        <dsp:cNvSpPr/>
      </dsp:nvSpPr>
      <dsp:spPr>
        <a:xfrm>
          <a:off x="1837707" y="1427250"/>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KALİTE YÖNETİM KURULU</a:t>
          </a:r>
        </a:p>
      </dsp:txBody>
      <dsp:txXfrm>
        <a:off x="1837707" y="1427250"/>
        <a:ext cx="1276331" cy="389281"/>
      </dsp:txXfrm>
    </dsp:sp>
    <dsp:sp modelId="{0B18F61C-DFB1-47C7-8E0A-7E65804089EB}">
      <dsp:nvSpPr>
        <dsp:cNvPr id="0" name=""/>
        <dsp:cNvSpPr/>
      </dsp:nvSpPr>
      <dsp:spPr>
        <a:xfrm>
          <a:off x="809455" y="3010677"/>
          <a:ext cx="1276331" cy="389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İÇ TETKİK EKİBİ</a:t>
          </a:r>
        </a:p>
      </dsp:txBody>
      <dsp:txXfrm>
        <a:off x="809455" y="3010677"/>
        <a:ext cx="1276331" cy="38928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38BA-C57B-457B-8264-CAED4AFC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31</Pages>
  <Words>7752</Words>
  <Characters>44191</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meslekî ve teknik eğitim genel müdürlüğü</vt:lpstr>
    </vt:vector>
  </TitlesOfParts>
  <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meslekî ve teknik eğitim genel müdürlüğü</dc:title>
  <dc:subject>KALİTE GELİŞTİRME DAİRE BAŞKANLIĞISÜREÇ EL KİTABII</dc:subject>
  <dc:creator>Umut ACIKGOZ</dc:creator>
  <cp:lastModifiedBy>Rahime AVSAR</cp:lastModifiedBy>
  <cp:revision>30</cp:revision>
  <cp:lastPrinted>2024-02-07T08:09:00Z</cp:lastPrinted>
  <dcterms:created xsi:type="dcterms:W3CDTF">2024-02-05T13:22:00Z</dcterms:created>
  <dcterms:modified xsi:type="dcterms:W3CDTF">2024-02-15T08:50:00Z</dcterms:modified>
</cp:coreProperties>
</file>