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8CEA" w14:textId="0EDCF440" w:rsidR="003C6F92" w:rsidRPr="00A777AF" w:rsidRDefault="003C6F92">
      <w:pPr>
        <w:rPr>
          <w:b/>
        </w:rPr>
      </w:pPr>
      <w:r w:rsidRPr="00A777AF">
        <w:rPr>
          <w:b/>
        </w:rPr>
        <w:t xml:space="preserve">MESLEKİ EĞİTİMDE ÖĞRETİM YÖNTEM VE TEKNİKLERİ </w:t>
      </w:r>
    </w:p>
    <w:p w14:paraId="4E0D8CEB" w14:textId="0495578C" w:rsidR="003C6F92" w:rsidRPr="00A777AF" w:rsidRDefault="006336B7" w:rsidP="006336B7">
      <w:pPr>
        <w:jc w:val="both"/>
        <w:rPr>
          <w:rFonts w:ascii="Calibri" w:eastAsia="Calibri" w:hAnsi="Calibri" w:cs="Times New Roman"/>
        </w:rPr>
      </w:pPr>
      <w:r w:rsidRPr="00A777AF">
        <w:rPr>
          <w:rFonts w:ascii="Calibri" w:eastAsia="Calibri" w:hAnsi="Calibri" w:cs="Times New Roman"/>
        </w:rPr>
        <w:t xml:space="preserve">1. </w:t>
      </w:r>
      <w:r w:rsidR="00775337" w:rsidRPr="00A777AF">
        <w:rPr>
          <w:rFonts w:ascii="Calibri" w:eastAsia="Calibri" w:hAnsi="Calibri" w:cs="Times New Roman"/>
        </w:rPr>
        <w:t>“</w:t>
      </w:r>
      <w:r w:rsidR="003C6F92" w:rsidRPr="00A777AF">
        <w:rPr>
          <w:rFonts w:ascii="Calibri" w:eastAsia="Calibri" w:hAnsi="Calibri" w:cs="Times New Roman"/>
        </w:rPr>
        <w:t xml:space="preserve">Amaçlıdır, önceden hazırlanmış bir program doğrultusunda planlı olarak yapılır, öğretim yoluyla uygulanır. Eğitim süreci uygulayıcı tarafından planlanır, uygulanır ve izlenir. Eğitim başlangıcından bitişine kadar bir özel alanda gerçekleştirilir. Süreç içinde belli aralıklarda değerlendirme işlemi yapılır. Kendi içinde örgün eğitim ve yaygın eğitim olarak ikiye ayrılır. </w:t>
      </w:r>
      <w:r w:rsidR="00775337" w:rsidRPr="00A777AF">
        <w:rPr>
          <w:rFonts w:ascii="Calibri" w:eastAsia="Calibri" w:hAnsi="Calibri" w:cs="Times New Roman"/>
        </w:rPr>
        <w:t>“</w:t>
      </w:r>
    </w:p>
    <w:p w14:paraId="4E0D8CEC" w14:textId="75AF3ECD" w:rsidR="003C6F92" w:rsidRPr="00A777AF" w:rsidRDefault="003C6F92" w:rsidP="003C6F92">
      <w:pPr>
        <w:jc w:val="both"/>
        <w:rPr>
          <w:rFonts w:ascii="Calibri" w:eastAsia="Calibri" w:hAnsi="Calibri" w:cs="Times New Roman"/>
          <w:b/>
        </w:rPr>
      </w:pPr>
      <w:r w:rsidRPr="00A777AF">
        <w:rPr>
          <w:rFonts w:ascii="Calibri" w:eastAsia="Calibri" w:hAnsi="Calibri" w:cs="Times New Roman"/>
          <w:b/>
        </w:rPr>
        <w:t>Paragrafta belirtilen eğitim türü hangisidir?</w:t>
      </w:r>
    </w:p>
    <w:p w14:paraId="4E0D8CED" w14:textId="77777777" w:rsidR="003C6F92" w:rsidRPr="00A777AF" w:rsidRDefault="003C6F92" w:rsidP="003C6F92">
      <w:pPr>
        <w:jc w:val="both"/>
        <w:rPr>
          <w:rFonts w:ascii="Calibri" w:eastAsia="Calibri" w:hAnsi="Calibri" w:cs="Times New Roman"/>
        </w:rPr>
      </w:pPr>
      <w:r w:rsidRPr="00A777AF">
        <w:rPr>
          <w:rFonts w:ascii="Calibri" w:eastAsia="Calibri" w:hAnsi="Calibri" w:cs="Times New Roman"/>
        </w:rPr>
        <w:t xml:space="preserve">A) </w:t>
      </w:r>
      <w:proofErr w:type="spellStart"/>
      <w:r w:rsidRPr="00A777AF">
        <w:rPr>
          <w:rFonts w:ascii="Calibri" w:eastAsia="Calibri" w:hAnsi="Calibri" w:cs="Times New Roman"/>
        </w:rPr>
        <w:t>İnformal</w:t>
      </w:r>
      <w:proofErr w:type="spellEnd"/>
      <w:r w:rsidRPr="00A777AF">
        <w:rPr>
          <w:rFonts w:ascii="Calibri" w:eastAsia="Calibri" w:hAnsi="Calibri" w:cs="Times New Roman"/>
        </w:rPr>
        <w:t xml:space="preserve"> eğitim</w:t>
      </w:r>
    </w:p>
    <w:p w14:paraId="4E0D8CEE" w14:textId="77777777" w:rsidR="003C6F92" w:rsidRPr="00A777AF" w:rsidRDefault="003C6F92" w:rsidP="003C6F92">
      <w:pPr>
        <w:jc w:val="both"/>
        <w:rPr>
          <w:rFonts w:ascii="Calibri" w:eastAsia="Calibri" w:hAnsi="Calibri" w:cs="Times New Roman"/>
        </w:rPr>
      </w:pPr>
      <w:r w:rsidRPr="00A777AF">
        <w:rPr>
          <w:rFonts w:ascii="Calibri" w:eastAsia="Calibri" w:hAnsi="Calibri" w:cs="Times New Roman"/>
        </w:rPr>
        <w:t>B) Uzaktan eğitim</w:t>
      </w:r>
    </w:p>
    <w:p w14:paraId="4E0D8CEF" w14:textId="77777777" w:rsidR="003C6F92" w:rsidRPr="00A777AF" w:rsidRDefault="003C6F92" w:rsidP="003C6F92">
      <w:pPr>
        <w:jc w:val="both"/>
        <w:rPr>
          <w:rFonts w:ascii="Calibri" w:eastAsia="Calibri" w:hAnsi="Calibri" w:cs="Times New Roman"/>
        </w:rPr>
      </w:pPr>
      <w:r w:rsidRPr="00A777AF">
        <w:rPr>
          <w:rFonts w:ascii="Calibri" w:eastAsia="Calibri" w:hAnsi="Calibri" w:cs="Times New Roman"/>
        </w:rPr>
        <w:t xml:space="preserve">C) </w:t>
      </w:r>
      <w:proofErr w:type="spellStart"/>
      <w:r w:rsidRPr="00A777AF">
        <w:rPr>
          <w:rFonts w:ascii="Calibri" w:eastAsia="Calibri" w:hAnsi="Calibri" w:cs="Times New Roman"/>
        </w:rPr>
        <w:t>Formal</w:t>
      </w:r>
      <w:proofErr w:type="spellEnd"/>
      <w:r w:rsidRPr="00A777AF">
        <w:rPr>
          <w:rFonts w:ascii="Calibri" w:eastAsia="Calibri" w:hAnsi="Calibri" w:cs="Times New Roman"/>
        </w:rPr>
        <w:t xml:space="preserve"> eğitim</w:t>
      </w:r>
    </w:p>
    <w:p w14:paraId="4E0D8CF0" w14:textId="77777777" w:rsidR="001317ED" w:rsidRPr="00A777AF" w:rsidRDefault="003C6F92" w:rsidP="003C6F92">
      <w:pPr>
        <w:rPr>
          <w:rFonts w:ascii="Calibri" w:eastAsia="Calibri" w:hAnsi="Calibri" w:cs="Times New Roman"/>
        </w:rPr>
      </w:pPr>
      <w:r w:rsidRPr="00A777AF">
        <w:rPr>
          <w:rFonts w:ascii="Calibri" w:eastAsia="Calibri" w:hAnsi="Calibri" w:cs="Times New Roman"/>
        </w:rPr>
        <w:t>D) Bilgisayar destekli eğitim</w:t>
      </w:r>
    </w:p>
    <w:p w14:paraId="4E0D8CF1" w14:textId="77777777" w:rsidR="00775337" w:rsidRPr="00A777AF" w:rsidRDefault="00775337" w:rsidP="003C6F92">
      <w:pPr>
        <w:rPr>
          <w:rFonts w:ascii="Calibri" w:eastAsia="Calibri" w:hAnsi="Calibri" w:cs="Times New Roman"/>
        </w:rPr>
      </w:pPr>
    </w:p>
    <w:p w14:paraId="4E0D8CF2" w14:textId="178F8183" w:rsidR="00775337" w:rsidRPr="00A777AF" w:rsidRDefault="00DE1027" w:rsidP="003C6F92">
      <w:r w:rsidRPr="00A777AF">
        <w:t>2.</w:t>
      </w:r>
      <w:r w:rsidR="00775337" w:rsidRPr="00A777AF">
        <w:t xml:space="preserve"> “Bireyin kendi yaşamı içinde çevresiyle olan etkileşimi sonrası kendiliğinden oluşan öğrenmeleri olarak tanımlanabilir. Belli bir planı yoktur. Olumlu öğrenme olabileceği gibi olumsuz öğrenmeler de gerçekleşebilir.</w:t>
      </w:r>
      <w:r w:rsidR="00FD00B8" w:rsidRPr="00A777AF">
        <w:t>”</w:t>
      </w:r>
    </w:p>
    <w:p w14:paraId="4E0D8CF3" w14:textId="622FA74E" w:rsidR="00775337" w:rsidRPr="00A777AF" w:rsidRDefault="00775337" w:rsidP="00775337">
      <w:pPr>
        <w:jc w:val="both"/>
        <w:rPr>
          <w:rFonts w:ascii="Calibri" w:eastAsia="Calibri" w:hAnsi="Calibri" w:cs="Times New Roman"/>
          <w:b/>
        </w:rPr>
      </w:pPr>
      <w:r w:rsidRPr="00A777AF">
        <w:rPr>
          <w:rFonts w:ascii="Calibri" w:eastAsia="Calibri" w:hAnsi="Calibri" w:cs="Times New Roman"/>
          <w:b/>
        </w:rPr>
        <w:t>Paragrafta belirtilen eğitim türü hangisidir?</w:t>
      </w:r>
    </w:p>
    <w:p w14:paraId="4E0D8CF4" w14:textId="77777777" w:rsidR="00775337" w:rsidRPr="00A777AF" w:rsidRDefault="00775337" w:rsidP="00775337">
      <w:pPr>
        <w:jc w:val="both"/>
        <w:rPr>
          <w:rFonts w:ascii="Calibri" w:eastAsia="Calibri" w:hAnsi="Calibri" w:cs="Times New Roman"/>
        </w:rPr>
      </w:pPr>
      <w:r w:rsidRPr="00A777AF">
        <w:rPr>
          <w:rFonts w:ascii="Calibri" w:eastAsia="Calibri" w:hAnsi="Calibri" w:cs="Times New Roman"/>
        </w:rPr>
        <w:t xml:space="preserve">A) </w:t>
      </w:r>
      <w:proofErr w:type="spellStart"/>
      <w:r w:rsidRPr="00A777AF">
        <w:rPr>
          <w:rFonts w:ascii="Calibri" w:eastAsia="Calibri" w:hAnsi="Calibri" w:cs="Times New Roman"/>
        </w:rPr>
        <w:t>İnformal</w:t>
      </w:r>
      <w:proofErr w:type="spellEnd"/>
      <w:r w:rsidRPr="00A777AF">
        <w:rPr>
          <w:rFonts w:ascii="Calibri" w:eastAsia="Calibri" w:hAnsi="Calibri" w:cs="Times New Roman"/>
        </w:rPr>
        <w:t xml:space="preserve"> eğitim</w:t>
      </w:r>
    </w:p>
    <w:p w14:paraId="4E0D8CF5" w14:textId="77777777" w:rsidR="00775337" w:rsidRPr="00A777AF" w:rsidRDefault="00775337" w:rsidP="00775337">
      <w:pPr>
        <w:jc w:val="both"/>
        <w:rPr>
          <w:rFonts w:ascii="Calibri" w:eastAsia="Calibri" w:hAnsi="Calibri" w:cs="Times New Roman"/>
        </w:rPr>
      </w:pPr>
      <w:r w:rsidRPr="00A777AF">
        <w:rPr>
          <w:rFonts w:ascii="Calibri" w:eastAsia="Calibri" w:hAnsi="Calibri" w:cs="Times New Roman"/>
        </w:rPr>
        <w:t>B) Uzaktan eğitim</w:t>
      </w:r>
    </w:p>
    <w:p w14:paraId="4E0D8CF6" w14:textId="77777777" w:rsidR="00775337" w:rsidRPr="00A777AF" w:rsidRDefault="00775337" w:rsidP="00775337">
      <w:pPr>
        <w:jc w:val="both"/>
        <w:rPr>
          <w:rFonts w:ascii="Calibri" w:eastAsia="Calibri" w:hAnsi="Calibri" w:cs="Times New Roman"/>
        </w:rPr>
      </w:pPr>
      <w:r w:rsidRPr="00A777AF">
        <w:rPr>
          <w:rFonts w:ascii="Calibri" w:eastAsia="Calibri" w:hAnsi="Calibri" w:cs="Times New Roman"/>
        </w:rPr>
        <w:t xml:space="preserve">C) </w:t>
      </w:r>
      <w:proofErr w:type="spellStart"/>
      <w:r w:rsidRPr="00A777AF">
        <w:rPr>
          <w:rFonts w:ascii="Calibri" w:eastAsia="Calibri" w:hAnsi="Calibri" w:cs="Times New Roman"/>
        </w:rPr>
        <w:t>Formal</w:t>
      </w:r>
      <w:proofErr w:type="spellEnd"/>
      <w:r w:rsidRPr="00A777AF">
        <w:rPr>
          <w:rFonts w:ascii="Calibri" w:eastAsia="Calibri" w:hAnsi="Calibri" w:cs="Times New Roman"/>
        </w:rPr>
        <w:t xml:space="preserve"> eğitim</w:t>
      </w:r>
    </w:p>
    <w:p w14:paraId="4E0D8CF7" w14:textId="77777777" w:rsidR="00775337" w:rsidRPr="00A777AF" w:rsidRDefault="00775337" w:rsidP="00775337">
      <w:pPr>
        <w:rPr>
          <w:rFonts w:ascii="Calibri" w:eastAsia="Calibri" w:hAnsi="Calibri" w:cs="Times New Roman"/>
        </w:rPr>
      </w:pPr>
      <w:r w:rsidRPr="00A777AF">
        <w:rPr>
          <w:rFonts w:ascii="Calibri" w:eastAsia="Calibri" w:hAnsi="Calibri" w:cs="Times New Roman"/>
        </w:rPr>
        <w:t>D) Bilgisayar destekli eğitim</w:t>
      </w:r>
    </w:p>
    <w:p w14:paraId="4E0D8CF8" w14:textId="77777777" w:rsidR="00775337" w:rsidRPr="00A777AF" w:rsidRDefault="00775337" w:rsidP="00775337">
      <w:pPr>
        <w:rPr>
          <w:rFonts w:ascii="Calibri" w:eastAsia="Calibri" w:hAnsi="Calibri" w:cs="Times New Roman"/>
        </w:rPr>
      </w:pPr>
    </w:p>
    <w:p w14:paraId="4E0D8CF9" w14:textId="77777777" w:rsidR="00775337" w:rsidRPr="00A777AF" w:rsidRDefault="00775337" w:rsidP="00775337">
      <w:pPr>
        <w:rPr>
          <w:rFonts w:ascii="Calibri" w:eastAsia="Calibri" w:hAnsi="Calibri" w:cs="Times New Roman"/>
        </w:rPr>
      </w:pPr>
    </w:p>
    <w:p w14:paraId="4E0D8CFA" w14:textId="331A139B" w:rsidR="00775337" w:rsidRPr="00A777AF" w:rsidRDefault="006A75E6" w:rsidP="006A75E6">
      <w:pPr>
        <w:pStyle w:val="ListeParagraf"/>
        <w:numPr>
          <w:ilvl w:val="0"/>
          <w:numId w:val="23"/>
        </w:numPr>
        <w:rPr>
          <w:rFonts w:ascii="Calibri" w:eastAsia="Calibri" w:hAnsi="Calibri" w:cs="Times New Roman"/>
        </w:rPr>
      </w:pPr>
      <w:r w:rsidRPr="00A777AF">
        <w:rPr>
          <w:rFonts w:ascii="Calibri" w:eastAsia="Calibri" w:hAnsi="Calibri" w:cs="Times New Roman"/>
        </w:rPr>
        <w:t xml:space="preserve">I. </w:t>
      </w:r>
      <w:r w:rsidR="00775337" w:rsidRPr="00A777AF">
        <w:rPr>
          <w:rFonts w:ascii="Calibri" w:eastAsia="Calibri" w:hAnsi="Calibri" w:cs="Times New Roman"/>
        </w:rPr>
        <w:t>Öğretim metotlarını ve tekniklerini bilmek ve pratik eğitimde uygulamak</w:t>
      </w:r>
    </w:p>
    <w:p w14:paraId="4E0D8CFB" w14:textId="73022671" w:rsidR="00775337" w:rsidRPr="00A777AF" w:rsidRDefault="006A75E6" w:rsidP="006A75E6">
      <w:pPr>
        <w:ind w:left="360"/>
        <w:rPr>
          <w:rFonts w:ascii="Calibri" w:eastAsia="Calibri" w:hAnsi="Calibri" w:cs="Times New Roman"/>
        </w:rPr>
      </w:pPr>
      <w:r w:rsidRPr="00A777AF">
        <w:rPr>
          <w:rFonts w:ascii="Calibri" w:eastAsia="Calibri" w:hAnsi="Calibri" w:cs="Times New Roman"/>
        </w:rPr>
        <w:t xml:space="preserve">       </w:t>
      </w:r>
      <w:proofErr w:type="spellStart"/>
      <w:r w:rsidRPr="00A777AF">
        <w:rPr>
          <w:rFonts w:ascii="Calibri" w:eastAsia="Calibri" w:hAnsi="Calibri" w:cs="Times New Roman"/>
        </w:rPr>
        <w:t>II.</w:t>
      </w:r>
      <w:r w:rsidR="00775337" w:rsidRPr="00A777AF">
        <w:rPr>
          <w:rFonts w:ascii="Calibri" w:eastAsia="Calibri" w:hAnsi="Calibri" w:cs="Times New Roman"/>
        </w:rPr>
        <w:t>Eğitim</w:t>
      </w:r>
      <w:proofErr w:type="spellEnd"/>
      <w:r w:rsidR="00775337" w:rsidRPr="00A777AF">
        <w:rPr>
          <w:rFonts w:ascii="Calibri" w:eastAsia="Calibri" w:hAnsi="Calibri" w:cs="Times New Roman"/>
        </w:rPr>
        <w:t xml:space="preserve"> çalışmalarını iyi planlamak, disiplinli ve güvenli bir çalışma ortamı sağlamak</w:t>
      </w:r>
    </w:p>
    <w:p w14:paraId="4E0D8CFC" w14:textId="3A19CD24" w:rsidR="00775337" w:rsidRPr="00A777AF" w:rsidRDefault="006A75E6" w:rsidP="006A75E6">
      <w:pPr>
        <w:ind w:left="360"/>
        <w:rPr>
          <w:rFonts w:ascii="Calibri" w:eastAsia="Calibri" w:hAnsi="Calibri" w:cs="Times New Roman"/>
        </w:rPr>
      </w:pPr>
      <w:r w:rsidRPr="00A777AF">
        <w:rPr>
          <w:rFonts w:ascii="Calibri" w:eastAsia="Calibri" w:hAnsi="Calibri" w:cs="Times New Roman"/>
        </w:rPr>
        <w:t xml:space="preserve">      </w:t>
      </w:r>
      <w:proofErr w:type="spellStart"/>
      <w:r w:rsidRPr="00A777AF">
        <w:rPr>
          <w:rFonts w:ascii="Calibri" w:eastAsia="Calibri" w:hAnsi="Calibri" w:cs="Times New Roman"/>
        </w:rPr>
        <w:t>III.</w:t>
      </w:r>
      <w:r w:rsidR="00775337" w:rsidRPr="00A777AF">
        <w:rPr>
          <w:rFonts w:ascii="Calibri" w:eastAsia="Calibri" w:hAnsi="Calibri" w:cs="Times New Roman"/>
        </w:rPr>
        <w:t>Çeşitli</w:t>
      </w:r>
      <w:proofErr w:type="spellEnd"/>
      <w:r w:rsidR="00775337" w:rsidRPr="00A777AF">
        <w:rPr>
          <w:rFonts w:ascii="Calibri" w:eastAsia="Calibri" w:hAnsi="Calibri" w:cs="Times New Roman"/>
        </w:rPr>
        <w:t xml:space="preserve"> öğretim araç ve gereçlerinin hazırlanmasını ve kullanılmasını bilmek</w:t>
      </w:r>
    </w:p>
    <w:p w14:paraId="4E0D8CFD" w14:textId="0F8141F1" w:rsidR="00775337" w:rsidRPr="00A777AF" w:rsidRDefault="006A75E6" w:rsidP="006A75E6">
      <w:pPr>
        <w:ind w:left="360"/>
        <w:rPr>
          <w:rFonts w:ascii="Calibri" w:eastAsia="Calibri" w:hAnsi="Calibri" w:cs="Times New Roman"/>
        </w:rPr>
      </w:pPr>
      <w:r w:rsidRPr="00A777AF">
        <w:rPr>
          <w:rFonts w:ascii="Calibri" w:eastAsia="Calibri" w:hAnsi="Calibri" w:cs="Times New Roman"/>
        </w:rPr>
        <w:t xml:space="preserve">     </w:t>
      </w:r>
      <w:proofErr w:type="spellStart"/>
      <w:r w:rsidRPr="00A777AF">
        <w:rPr>
          <w:rFonts w:ascii="Calibri" w:eastAsia="Calibri" w:hAnsi="Calibri" w:cs="Times New Roman"/>
        </w:rPr>
        <w:t>IV.</w:t>
      </w:r>
      <w:r w:rsidR="00775337" w:rsidRPr="00A777AF">
        <w:rPr>
          <w:rFonts w:ascii="Calibri" w:eastAsia="Calibri" w:hAnsi="Calibri" w:cs="Times New Roman"/>
        </w:rPr>
        <w:t>Olumlu</w:t>
      </w:r>
      <w:proofErr w:type="spellEnd"/>
      <w:r w:rsidR="00775337" w:rsidRPr="00A777AF">
        <w:rPr>
          <w:rFonts w:ascii="Calibri" w:eastAsia="Calibri" w:hAnsi="Calibri" w:cs="Times New Roman"/>
        </w:rPr>
        <w:t xml:space="preserve"> davranışları ile çıraklara örnek olarak onlara rehberlik etmek</w:t>
      </w:r>
    </w:p>
    <w:p w14:paraId="4E0D8CFE" w14:textId="3E7830FE" w:rsidR="00775337" w:rsidRPr="00A777AF" w:rsidRDefault="006A75E6" w:rsidP="006A75E6">
      <w:pPr>
        <w:ind w:left="360"/>
        <w:rPr>
          <w:rFonts w:ascii="Calibri" w:eastAsia="Calibri" w:hAnsi="Calibri" w:cs="Times New Roman"/>
        </w:rPr>
      </w:pPr>
      <w:r w:rsidRPr="00A777AF">
        <w:rPr>
          <w:rFonts w:ascii="Calibri" w:eastAsia="Calibri" w:hAnsi="Calibri" w:cs="Times New Roman"/>
        </w:rPr>
        <w:t xml:space="preserve">      </w:t>
      </w:r>
      <w:proofErr w:type="spellStart"/>
      <w:r w:rsidRPr="00A777AF">
        <w:rPr>
          <w:rFonts w:ascii="Calibri" w:eastAsia="Calibri" w:hAnsi="Calibri" w:cs="Times New Roman"/>
        </w:rPr>
        <w:t>V.</w:t>
      </w:r>
      <w:r w:rsidR="00775337" w:rsidRPr="00A777AF">
        <w:rPr>
          <w:rFonts w:ascii="Calibri" w:eastAsia="Calibri" w:hAnsi="Calibri" w:cs="Times New Roman"/>
        </w:rPr>
        <w:t>Çalışmaları</w:t>
      </w:r>
      <w:proofErr w:type="spellEnd"/>
      <w:r w:rsidR="00775337" w:rsidRPr="00A777AF">
        <w:rPr>
          <w:rFonts w:ascii="Calibri" w:eastAsia="Calibri" w:hAnsi="Calibri" w:cs="Times New Roman"/>
        </w:rPr>
        <w:t xml:space="preserve"> objektif olarak değerlendirmek</w:t>
      </w:r>
    </w:p>
    <w:p w14:paraId="4E0D8CFF" w14:textId="41A7A177" w:rsidR="00775337" w:rsidRPr="00A777AF" w:rsidRDefault="00C871F7" w:rsidP="00775337">
      <w:pPr>
        <w:rPr>
          <w:rFonts w:ascii="Calibri" w:eastAsia="Calibri" w:hAnsi="Calibri" w:cs="Times New Roman"/>
          <w:b/>
        </w:rPr>
      </w:pPr>
      <w:r w:rsidRPr="00A777AF">
        <w:rPr>
          <w:rFonts w:ascii="Calibri" w:eastAsia="Calibri" w:hAnsi="Calibri" w:cs="Times New Roman"/>
          <w:b/>
        </w:rPr>
        <w:t xml:space="preserve">    </w:t>
      </w:r>
      <w:r w:rsidR="002F1720" w:rsidRPr="00A777AF">
        <w:rPr>
          <w:rFonts w:ascii="Calibri" w:eastAsia="Calibri" w:hAnsi="Calibri" w:cs="Times New Roman"/>
          <w:b/>
        </w:rPr>
        <w:t>Hangisi u</w:t>
      </w:r>
      <w:r w:rsidR="00775337" w:rsidRPr="00A777AF">
        <w:rPr>
          <w:rFonts w:ascii="Calibri" w:eastAsia="Calibri" w:hAnsi="Calibri" w:cs="Times New Roman"/>
          <w:b/>
        </w:rPr>
        <w:t>sta öğreticilerin eğitimle ilgili yapması gereken görevler arasındadır?</w:t>
      </w:r>
    </w:p>
    <w:p w14:paraId="4E0D8D00" w14:textId="77777777" w:rsidR="00775337" w:rsidRPr="00A777AF" w:rsidRDefault="00775337" w:rsidP="00775337">
      <w:pPr>
        <w:pStyle w:val="ListeParagraf"/>
        <w:numPr>
          <w:ilvl w:val="0"/>
          <w:numId w:val="3"/>
        </w:numPr>
        <w:rPr>
          <w:rFonts w:ascii="Calibri" w:eastAsia="Calibri" w:hAnsi="Calibri" w:cs="Times New Roman"/>
        </w:rPr>
      </w:pPr>
      <w:r w:rsidRPr="00A777AF">
        <w:rPr>
          <w:rFonts w:ascii="Calibri" w:eastAsia="Calibri" w:hAnsi="Calibri" w:cs="Times New Roman"/>
        </w:rPr>
        <w:t>I-II</w:t>
      </w:r>
      <w:r w:rsidR="00EF593C" w:rsidRPr="00A777AF">
        <w:rPr>
          <w:rFonts w:ascii="Calibri" w:eastAsia="Calibri" w:hAnsi="Calibri" w:cs="Times New Roman"/>
        </w:rPr>
        <w:t>-III</w:t>
      </w:r>
    </w:p>
    <w:p w14:paraId="4E0D8D01" w14:textId="77777777" w:rsidR="00EF593C" w:rsidRPr="00A777AF" w:rsidRDefault="00EF593C" w:rsidP="00775337">
      <w:pPr>
        <w:pStyle w:val="ListeParagraf"/>
        <w:numPr>
          <w:ilvl w:val="0"/>
          <w:numId w:val="3"/>
        </w:numPr>
        <w:rPr>
          <w:rFonts w:ascii="Calibri" w:eastAsia="Calibri" w:hAnsi="Calibri" w:cs="Times New Roman"/>
        </w:rPr>
      </w:pPr>
      <w:r w:rsidRPr="00A777AF">
        <w:rPr>
          <w:rFonts w:ascii="Calibri" w:eastAsia="Calibri" w:hAnsi="Calibri" w:cs="Times New Roman"/>
        </w:rPr>
        <w:t>I-III-IV</w:t>
      </w:r>
    </w:p>
    <w:p w14:paraId="4E0D8D02" w14:textId="77777777" w:rsidR="00EF593C" w:rsidRPr="00A777AF" w:rsidRDefault="00EF593C" w:rsidP="00775337">
      <w:pPr>
        <w:pStyle w:val="ListeParagraf"/>
        <w:numPr>
          <w:ilvl w:val="0"/>
          <w:numId w:val="3"/>
        </w:numPr>
        <w:rPr>
          <w:rFonts w:ascii="Calibri" w:eastAsia="Calibri" w:hAnsi="Calibri" w:cs="Times New Roman"/>
        </w:rPr>
      </w:pPr>
      <w:r w:rsidRPr="00A777AF">
        <w:rPr>
          <w:rFonts w:ascii="Calibri" w:eastAsia="Calibri" w:hAnsi="Calibri" w:cs="Times New Roman"/>
        </w:rPr>
        <w:t>I-II-III-IV</w:t>
      </w:r>
    </w:p>
    <w:p w14:paraId="4E0D8D03" w14:textId="77777777" w:rsidR="00EF593C" w:rsidRPr="00A777AF" w:rsidRDefault="00EF593C" w:rsidP="00775337">
      <w:pPr>
        <w:pStyle w:val="ListeParagraf"/>
        <w:numPr>
          <w:ilvl w:val="0"/>
          <w:numId w:val="3"/>
        </w:numPr>
        <w:rPr>
          <w:rFonts w:ascii="Calibri" w:eastAsia="Calibri" w:hAnsi="Calibri" w:cs="Times New Roman"/>
        </w:rPr>
      </w:pPr>
      <w:r w:rsidRPr="00A777AF">
        <w:rPr>
          <w:rFonts w:ascii="Calibri" w:eastAsia="Calibri" w:hAnsi="Calibri" w:cs="Times New Roman"/>
        </w:rPr>
        <w:t>I-II-III-IV-V</w:t>
      </w:r>
    </w:p>
    <w:p w14:paraId="4E0D8D04" w14:textId="77777777" w:rsidR="00EF593C" w:rsidRPr="00A777AF" w:rsidRDefault="00EF593C" w:rsidP="00EF593C">
      <w:pPr>
        <w:rPr>
          <w:rFonts w:ascii="Calibri" w:eastAsia="Calibri" w:hAnsi="Calibri" w:cs="Times New Roman"/>
        </w:rPr>
      </w:pPr>
    </w:p>
    <w:p w14:paraId="4E0D8D05" w14:textId="77777777" w:rsidR="00D82E2D" w:rsidRPr="00A777AF" w:rsidRDefault="00D82E2D" w:rsidP="00EF593C">
      <w:pPr>
        <w:rPr>
          <w:rFonts w:ascii="Calibri" w:eastAsia="Calibri" w:hAnsi="Calibri" w:cs="Times New Roman"/>
        </w:rPr>
      </w:pPr>
    </w:p>
    <w:p w14:paraId="4E0D8D06" w14:textId="77777777" w:rsidR="00D82E2D" w:rsidRPr="00A777AF" w:rsidRDefault="00D82E2D" w:rsidP="00EF593C">
      <w:pPr>
        <w:rPr>
          <w:rFonts w:ascii="Calibri" w:eastAsia="Calibri" w:hAnsi="Calibri" w:cs="Times New Roman"/>
        </w:rPr>
      </w:pPr>
    </w:p>
    <w:p w14:paraId="4E0D8D07" w14:textId="77777777" w:rsidR="00EF593C" w:rsidRPr="00A777AF" w:rsidRDefault="00EF593C" w:rsidP="00EF593C">
      <w:pPr>
        <w:jc w:val="both"/>
        <w:rPr>
          <w:rFonts w:ascii="Calibri" w:eastAsia="Calibri" w:hAnsi="Calibri" w:cs="Times New Roman"/>
        </w:rPr>
      </w:pPr>
    </w:p>
    <w:p w14:paraId="4E0D8D08" w14:textId="56EA3044" w:rsidR="00EF593C" w:rsidRPr="00A777AF" w:rsidRDefault="00C871F7" w:rsidP="00C871F7">
      <w:pPr>
        <w:jc w:val="both"/>
        <w:rPr>
          <w:rFonts w:ascii="Calibri" w:eastAsia="Calibri" w:hAnsi="Calibri" w:cs="Times New Roman"/>
        </w:rPr>
      </w:pPr>
      <w:r w:rsidRPr="00A777AF">
        <w:rPr>
          <w:rFonts w:ascii="Calibri" w:eastAsia="Calibri" w:hAnsi="Calibri" w:cs="Times New Roman"/>
        </w:rPr>
        <w:lastRenderedPageBreak/>
        <w:t xml:space="preserve">4. </w:t>
      </w:r>
      <w:r w:rsidR="00EF593C" w:rsidRPr="00A777AF">
        <w:rPr>
          <w:rFonts w:ascii="Calibri" w:eastAsia="Calibri" w:hAnsi="Calibri" w:cs="Times New Roman"/>
        </w:rPr>
        <w:t>“Usta öğretici; çırakların yaptığı işleri uygun yöntemler kullanarak değerlendirmeli, eksik gördüğü konular varsa bunları tamamlamalıdır.”</w:t>
      </w:r>
    </w:p>
    <w:p w14:paraId="4E0D8D09" w14:textId="6EBB59B8" w:rsidR="00EF593C" w:rsidRPr="00A777AF" w:rsidRDefault="00EF593C" w:rsidP="00EF593C">
      <w:pPr>
        <w:jc w:val="both"/>
        <w:rPr>
          <w:rFonts w:ascii="Calibri" w:eastAsia="Calibri" w:hAnsi="Calibri" w:cs="Times New Roman"/>
          <w:b/>
        </w:rPr>
      </w:pPr>
      <w:r w:rsidRPr="00A777AF">
        <w:rPr>
          <w:rFonts w:ascii="Calibri" w:eastAsia="Calibri" w:hAnsi="Calibri" w:cs="Times New Roman"/>
          <w:b/>
        </w:rPr>
        <w:t>Paragrafta anlatılmak istenen usta öğreticinin hangi görevidir?</w:t>
      </w:r>
    </w:p>
    <w:p w14:paraId="4E0D8D0A" w14:textId="77777777" w:rsidR="00EF593C" w:rsidRPr="00A777AF" w:rsidRDefault="00EF593C" w:rsidP="00EF593C">
      <w:pPr>
        <w:ind w:left="284" w:firstLine="283"/>
        <w:jc w:val="both"/>
        <w:rPr>
          <w:rFonts w:ascii="Calibri" w:eastAsia="Calibri" w:hAnsi="Calibri" w:cs="Times New Roman"/>
        </w:rPr>
      </w:pPr>
      <w:r w:rsidRPr="00A777AF">
        <w:rPr>
          <w:rFonts w:ascii="Calibri" w:eastAsia="Calibri" w:hAnsi="Calibri" w:cs="Times New Roman"/>
        </w:rPr>
        <w:t xml:space="preserve">A) Eğitim </w:t>
      </w:r>
    </w:p>
    <w:p w14:paraId="4E0D8D0B" w14:textId="735C5471" w:rsidR="00EF593C" w:rsidRPr="00A777AF" w:rsidRDefault="00EF593C" w:rsidP="00EF593C">
      <w:pPr>
        <w:ind w:left="284" w:firstLine="283"/>
        <w:jc w:val="both"/>
        <w:rPr>
          <w:rFonts w:ascii="Calibri" w:eastAsia="Calibri" w:hAnsi="Calibri" w:cs="Times New Roman"/>
        </w:rPr>
      </w:pPr>
      <w:r w:rsidRPr="00A777AF">
        <w:rPr>
          <w:rFonts w:ascii="Calibri" w:eastAsia="Calibri" w:hAnsi="Calibri" w:cs="Times New Roman"/>
        </w:rPr>
        <w:t>B) Ölçme</w:t>
      </w:r>
      <w:r w:rsidR="00B47BAE" w:rsidRPr="00A777AF">
        <w:rPr>
          <w:rFonts w:ascii="Calibri" w:eastAsia="Calibri" w:hAnsi="Calibri" w:cs="Times New Roman"/>
        </w:rPr>
        <w:t xml:space="preserve"> ve </w:t>
      </w:r>
      <w:r w:rsidRPr="00A777AF">
        <w:rPr>
          <w:rFonts w:ascii="Calibri" w:eastAsia="Calibri" w:hAnsi="Calibri" w:cs="Times New Roman"/>
        </w:rPr>
        <w:t xml:space="preserve">değerlendirme (kalite-kontrol) </w:t>
      </w:r>
    </w:p>
    <w:p w14:paraId="4E0D8D0C" w14:textId="77777777" w:rsidR="00EF593C" w:rsidRPr="00A777AF" w:rsidRDefault="00EF593C" w:rsidP="00EF593C">
      <w:pPr>
        <w:ind w:left="284" w:firstLine="283"/>
        <w:jc w:val="both"/>
        <w:rPr>
          <w:rFonts w:ascii="Calibri" w:eastAsia="Calibri" w:hAnsi="Calibri" w:cs="Times New Roman"/>
        </w:rPr>
      </w:pPr>
      <w:r w:rsidRPr="00A777AF">
        <w:rPr>
          <w:rFonts w:ascii="Calibri" w:eastAsia="Calibri" w:hAnsi="Calibri" w:cs="Times New Roman"/>
        </w:rPr>
        <w:t xml:space="preserve">C) Organizasyon ve yönetim </w:t>
      </w:r>
    </w:p>
    <w:p w14:paraId="4E0D8D0D" w14:textId="77777777" w:rsidR="00EF593C" w:rsidRPr="00A777AF" w:rsidRDefault="00EF593C" w:rsidP="00EF593C">
      <w:pPr>
        <w:ind w:left="284" w:firstLine="283"/>
        <w:jc w:val="both"/>
        <w:rPr>
          <w:rFonts w:ascii="Calibri" w:eastAsia="Calibri" w:hAnsi="Calibri" w:cs="Times New Roman"/>
        </w:rPr>
      </w:pPr>
      <w:r w:rsidRPr="00A777AF">
        <w:rPr>
          <w:rFonts w:ascii="Calibri" w:eastAsia="Calibri" w:hAnsi="Calibri" w:cs="Times New Roman"/>
        </w:rPr>
        <w:t xml:space="preserve">D) Rehberlik </w:t>
      </w:r>
    </w:p>
    <w:p w14:paraId="4E0D8D0E" w14:textId="77777777" w:rsidR="00EF593C" w:rsidRPr="00A777AF" w:rsidRDefault="00EF593C" w:rsidP="00EF593C">
      <w:pPr>
        <w:jc w:val="both"/>
        <w:rPr>
          <w:rFonts w:ascii="Calibri" w:eastAsia="Calibri" w:hAnsi="Calibri" w:cs="Times New Roman"/>
        </w:rPr>
      </w:pPr>
    </w:p>
    <w:p w14:paraId="4E0D8D0F" w14:textId="77777777" w:rsidR="00EF593C" w:rsidRPr="00A777AF" w:rsidRDefault="00EF593C" w:rsidP="00EF593C">
      <w:pPr>
        <w:jc w:val="both"/>
        <w:rPr>
          <w:rFonts w:ascii="Calibri" w:eastAsia="Calibri" w:hAnsi="Calibri" w:cs="Times New Roman"/>
          <w:b/>
        </w:rPr>
      </w:pPr>
      <w:r w:rsidRPr="00A777AF">
        <w:rPr>
          <w:rFonts w:ascii="Calibri" w:eastAsia="Calibri" w:hAnsi="Calibri" w:cs="Times New Roman"/>
          <w:b/>
        </w:rPr>
        <w:t>5.</w:t>
      </w:r>
      <w:r w:rsidRPr="00A777AF">
        <w:rPr>
          <w:rFonts w:ascii="Calibri" w:eastAsia="Calibri" w:hAnsi="Calibri" w:cs="Times New Roman"/>
        </w:rPr>
        <w:t xml:space="preserve"> </w:t>
      </w:r>
      <w:r w:rsidRPr="00A777AF">
        <w:rPr>
          <w:rFonts w:ascii="Calibri" w:eastAsia="Calibri" w:hAnsi="Calibri" w:cs="Times New Roman"/>
          <w:b/>
        </w:rPr>
        <w:t>Usta öğreticinin, kaynakları ekonomik ve verimli bir şekilde kullanarak iş yerinde sorunsuz işleyen bir düzen kurma işlemi hangi görevi arasındadır?</w:t>
      </w:r>
    </w:p>
    <w:p w14:paraId="4E0D8D10" w14:textId="77777777" w:rsidR="00EF593C" w:rsidRPr="00A777AF" w:rsidRDefault="00EF593C" w:rsidP="00EF593C">
      <w:pPr>
        <w:ind w:left="284" w:firstLine="283"/>
        <w:jc w:val="both"/>
        <w:rPr>
          <w:rFonts w:ascii="Calibri" w:eastAsia="Calibri" w:hAnsi="Calibri" w:cs="Times New Roman"/>
        </w:rPr>
      </w:pPr>
      <w:r w:rsidRPr="00A777AF">
        <w:rPr>
          <w:rFonts w:ascii="Calibri" w:eastAsia="Calibri" w:hAnsi="Calibri" w:cs="Times New Roman"/>
        </w:rPr>
        <w:t xml:space="preserve">A) Eğitim </w:t>
      </w:r>
    </w:p>
    <w:p w14:paraId="4E0D8D11" w14:textId="77777777" w:rsidR="00EF593C" w:rsidRPr="00A777AF" w:rsidRDefault="00EF593C" w:rsidP="00EF593C">
      <w:pPr>
        <w:ind w:left="284" w:firstLine="283"/>
        <w:jc w:val="both"/>
        <w:rPr>
          <w:rFonts w:ascii="Calibri" w:eastAsia="Calibri" w:hAnsi="Calibri" w:cs="Times New Roman"/>
        </w:rPr>
      </w:pPr>
      <w:r w:rsidRPr="00A777AF">
        <w:rPr>
          <w:rFonts w:ascii="Calibri" w:eastAsia="Calibri" w:hAnsi="Calibri" w:cs="Times New Roman"/>
        </w:rPr>
        <w:t xml:space="preserve">B) Ölçme-değerlendirme (kalite-kontrol) </w:t>
      </w:r>
    </w:p>
    <w:p w14:paraId="4E0D8D12" w14:textId="77777777" w:rsidR="00EF593C" w:rsidRPr="00A777AF" w:rsidRDefault="00EF593C" w:rsidP="00EF593C">
      <w:pPr>
        <w:ind w:left="284" w:firstLine="283"/>
        <w:jc w:val="both"/>
        <w:rPr>
          <w:rFonts w:ascii="Calibri" w:eastAsia="Calibri" w:hAnsi="Calibri" w:cs="Times New Roman"/>
        </w:rPr>
      </w:pPr>
      <w:r w:rsidRPr="00A777AF">
        <w:rPr>
          <w:rFonts w:ascii="Calibri" w:eastAsia="Calibri" w:hAnsi="Calibri" w:cs="Times New Roman"/>
        </w:rPr>
        <w:t xml:space="preserve">C) Organizasyon ve yönetim </w:t>
      </w:r>
    </w:p>
    <w:p w14:paraId="4E0D8D13" w14:textId="77777777" w:rsidR="00EF593C" w:rsidRPr="00A777AF" w:rsidRDefault="00EF593C" w:rsidP="00EF593C">
      <w:pPr>
        <w:ind w:firstLine="567"/>
        <w:jc w:val="both"/>
        <w:rPr>
          <w:rFonts w:ascii="Calibri" w:eastAsia="Calibri" w:hAnsi="Calibri" w:cs="Times New Roman"/>
        </w:rPr>
      </w:pPr>
      <w:r w:rsidRPr="00A777AF">
        <w:rPr>
          <w:rFonts w:ascii="Calibri" w:eastAsia="Calibri" w:hAnsi="Calibri" w:cs="Times New Roman"/>
        </w:rPr>
        <w:t>D) Rehberlik</w:t>
      </w:r>
    </w:p>
    <w:p w14:paraId="4E0D8D14" w14:textId="77777777" w:rsidR="00D82E2D" w:rsidRPr="00A777AF" w:rsidRDefault="00D82E2D" w:rsidP="00EF593C">
      <w:pPr>
        <w:jc w:val="both"/>
        <w:rPr>
          <w:rFonts w:ascii="Calibri" w:eastAsia="Calibri" w:hAnsi="Calibri" w:cs="Times New Roman"/>
          <w:b/>
        </w:rPr>
      </w:pPr>
    </w:p>
    <w:p w14:paraId="4E0D8D15" w14:textId="78961B6E" w:rsidR="00EF593C" w:rsidRPr="00A777AF" w:rsidRDefault="00EF593C" w:rsidP="00EF593C">
      <w:pPr>
        <w:jc w:val="both"/>
        <w:rPr>
          <w:rFonts w:ascii="Calibri" w:eastAsia="Calibri" w:hAnsi="Calibri" w:cs="Times New Roman"/>
          <w:b/>
        </w:rPr>
      </w:pPr>
      <w:r w:rsidRPr="00A777AF">
        <w:rPr>
          <w:rFonts w:ascii="Calibri" w:eastAsia="Calibri" w:hAnsi="Calibri" w:cs="Times New Roman"/>
          <w:b/>
        </w:rPr>
        <w:t>6.</w:t>
      </w:r>
      <w:r w:rsidR="00195828" w:rsidRPr="00A777AF">
        <w:rPr>
          <w:rFonts w:ascii="Calibri" w:eastAsia="Calibri" w:hAnsi="Calibri" w:cs="Times New Roman"/>
          <w:b/>
        </w:rPr>
        <w:t xml:space="preserve"> H</w:t>
      </w:r>
      <w:r w:rsidRPr="00A777AF">
        <w:rPr>
          <w:rFonts w:ascii="Calibri" w:eastAsia="Calibri" w:hAnsi="Calibri" w:cs="Times New Roman"/>
          <w:b/>
        </w:rPr>
        <w:t>angisi bir usta öğreticinin ders anlatırken dikkat etmesi gereken unsurlardandır?</w:t>
      </w:r>
    </w:p>
    <w:p w14:paraId="4E0D8D16" w14:textId="31A7410D" w:rsidR="00EF593C" w:rsidRPr="00A777AF" w:rsidRDefault="00EF593C" w:rsidP="00EF593C">
      <w:pPr>
        <w:ind w:firstLine="567"/>
        <w:jc w:val="both"/>
        <w:rPr>
          <w:rFonts w:ascii="Calibri" w:eastAsia="Calibri" w:hAnsi="Calibri" w:cs="Times New Roman"/>
        </w:rPr>
      </w:pPr>
      <w:r w:rsidRPr="00A777AF">
        <w:rPr>
          <w:rFonts w:ascii="Calibri" w:eastAsia="Calibri" w:hAnsi="Calibri" w:cs="Times New Roman"/>
        </w:rPr>
        <w:t>A) Sade ve anlaşılır bir dil kullanmak</w:t>
      </w:r>
    </w:p>
    <w:p w14:paraId="4E0D8D17" w14:textId="78774D63" w:rsidR="00EF593C" w:rsidRPr="00A777AF" w:rsidRDefault="00EF593C" w:rsidP="00EF593C">
      <w:pPr>
        <w:ind w:firstLine="567"/>
        <w:jc w:val="both"/>
        <w:rPr>
          <w:rFonts w:ascii="Calibri" w:eastAsia="Calibri" w:hAnsi="Calibri" w:cs="Times New Roman"/>
        </w:rPr>
      </w:pPr>
      <w:r w:rsidRPr="00A777AF">
        <w:rPr>
          <w:rFonts w:ascii="Calibri" w:eastAsia="Calibri" w:hAnsi="Calibri" w:cs="Times New Roman"/>
        </w:rPr>
        <w:t>B) Gerektiğinde eğitim aracı kullanmak</w:t>
      </w:r>
    </w:p>
    <w:p w14:paraId="4E0D8D18" w14:textId="13E0BB9D" w:rsidR="00EF593C" w:rsidRPr="00A777AF" w:rsidRDefault="00EF593C" w:rsidP="00EF593C">
      <w:pPr>
        <w:ind w:firstLine="567"/>
        <w:jc w:val="both"/>
        <w:rPr>
          <w:rFonts w:ascii="Calibri" w:eastAsia="Calibri" w:hAnsi="Calibri" w:cs="Times New Roman"/>
        </w:rPr>
      </w:pPr>
      <w:r w:rsidRPr="00A777AF">
        <w:rPr>
          <w:rFonts w:ascii="Calibri" w:eastAsia="Calibri" w:hAnsi="Calibri" w:cs="Times New Roman"/>
        </w:rPr>
        <w:t>C) Öğrencilere soru sorma imkânı vermek</w:t>
      </w:r>
    </w:p>
    <w:p w14:paraId="4E0D8D19" w14:textId="77777777" w:rsidR="00EF593C" w:rsidRPr="00A777AF" w:rsidRDefault="00EF593C" w:rsidP="00EF593C">
      <w:pPr>
        <w:ind w:firstLine="567"/>
        <w:jc w:val="both"/>
        <w:rPr>
          <w:rFonts w:ascii="Calibri" w:eastAsia="Calibri" w:hAnsi="Calibri" w:cs="Times New Roman"/>
        </w:rPr>
      </w:pPr>
      <w:r w:rsidRPr="00A777AF">
        <w:rPr>
          <w:rFonts w:ascii="Calibri" w:eastAsia="Calibri" w:hAnsi="Calibri" w:cs="Times New Roman"/>
        </w:rPr>
        <w:t>D) Hepsi</w:t>
      </w:r>
    </w:p>
    <w:p w14:paraId="4E0D8D1B" w14:textId="77777777" w:rsidR="00EF593C" w:rsidRPr="00A777AF" w:rsidRDefault="00EF593C" w:rsidP="00EF593C">
      <w:pPr>
        <w:jc w:val="both"/>
        <w:rPr>
          <w:rFonts w:ascii="Calibri" w:eastAsia="Calibri" w:hAnsi="Calibri" w:cs="Times New Roman"/>
        </w:rPr>
      </w:pPr>
    </w:p>
    <w:p w14:paraId="4E0D8D1C" w14:textId="5940E36D" w:rsidR="00EF593C" w:rsidRPr="00A777AF" w:rsidRDefault="00C32DB9" w:rsidP="00EF593C">
      <w:pPr>
        <w:jc w:val="both"/>
        <w:rPr>
          <w:rFonts w:ascii="Calibri" w:eastAsia="Calibri" w:hAnsi="Calibri" w:cs="Times New Roman"/>
        </w:rPr>
      </w:pPr>
      <w:r w:rsidRPr="00A777AF">
        <w:rPr>
          <w:rFonts w:ascii="Calibri" w:eastAsia="Calibri" w:hAnsi="Calibri" w:cs="Times New Roman"/>
          <w:b/>
        </w:rPr>
        <w:t xml:space="preserve">7. </w:t>
      </w:r>
      <w:r w:rsidR="00EF593C" w:rsidRPr="00A777AF">
        <w:rPr>
          <w:rFonts w:ascii="Calibri" w:eastAsia="Calibri" w:hAnsi="Calibri" w:cs="Times New Roman"/>
          <w:bCs/>
        </w:rPr>
        <w:t>Öğrenme;</w:t>
      </w:r>
      <w:r w:rsidR="00EF593C" w:rsidRPr="00A777AF">
        <w:rPr>
          <w:rFonts w:ascii="Calibri" w:eastAsia="Calibri" w:hAnsi="Calibri" w:cs="Times New Roman"/>
        </w:rPr>
        <w:t xml:space="preserve"> öğretim faaliyetleri sonucunda kişinin yeni davranışlar kazanması veya davran</w:t>
      </w:r>
      <w:r w:rsidR="00902AF9" w:rsidRPr="00A777AF">
        <w:rPr>
          <w:rFonts w:ascii="Calibri" w:eastAsia="Calibri" w:hAnsi="Calibri" w:cs="Times New Roman"/>
        </w:rPr>
        <w:t>ışlarında değişiklik meydana getir</w:t>
      </w:r>
      <w:r w:rsidR="00EF593C" w:rsidRPr="00A777AF">
        <w:rPr>
          <w:rFonts w:ascii="Calibri" w:eastAsia="Calibri" w:hAnsi="Calibri" w:cs="Times New Roman"/>
        </w:rPr>
        <w:t>mesidir</w:t>
      </w:r>
      <w:r w:rsidR="00902AF9" w:rsidRPr="00A777AF">
        <w:rPr>
          <w:rFonts w:ascii="Calibri" w:eastAsia="Calibri" w:hAnsi="Calibri" w:cs="Times New Roman"/>
        </w:rPr>
        <w:t>.</w:t>
      </w:r>
    </w:p>
    <w:p w14:paraId="4E0D8D1D" w14:textId="77777777" w:rsidR="00902AF9" w:rsidRPr="00A777AF" w:rsidRDefault="00902AF9" w:rsidP="00902AF9">
      <w:pPr>
        <w:pStyle w:val="ListeParagraf"/>
        <w:numPr>
          <w:ilvl w:val="0"/>
          <w:numId w:val="4"/>
        </w:numPr>
        <w:jc w:val="both"/>
        <w:rPr>
          <w:rFonts w:ascii="Calibri" w:eastAsia="Calibri" w:hAnsi="Calibri" w:cs="Times New Roman"/>
        </w:rPr>
      </w:pPr>
      <w:r w:rsidRPr="00A777AF">
        <w:rPr>
          <w:rFonts w:ascii="Calibri" w:eastAsia="Calibri" w:hAnsi="Calibri" w:cs="Times New Roman"/>
        </w:rPr>
        <w:t>Öğrenci, işlem basamaklarıyla işlemin bütünü arasındaki ilişkiyi gördüğü zaman daha etkili olarak öğrenir.</w:t>
      </w:r>
    </w:p>
    <w:p w14:paraId="4E0D8D1E" w14:textId="77777777" w:rsidR="00902AF9" w:rsidRPr="00A777AF" w:rsidRDefault="00902AF9" w:rsidP="00902AF9">
      <w:pPr>
        <w:pStyle w:val="ListeParagraf"/>
        <w:numPr>
          <w:ilvl w:val="0"/>
          <w:numId w:val="4"/>
        </w:numPr>
        <w:jc w:val="both"/>
        <w:rPr>
          <w:rFonts w:ascii="Calibri" w:eastAsia="Calibri" w:hAnsi="Calibri" w:cs="Times New Roman"/>
        </w:rPr>
      </w:pPr>
      <w:r w:rsidRPr="00A777AF">
        <w:rPr>
          <w:rFonts w:ascii="Calibri" w:eastAsia="Calibri" w:hAnsi="Calibri" w:cs="Times New Roman"/>
        </w:rPr>
        <w:t>Beceri eğitiminde öğrenmenin etkili ve kalıcı olması için sık sık tekrar yapılmalıdır.</w:t>
      </w:r>
    </w:p>
    <w:p w14:paraId="4E0D8D1F" w14:textId="77777777" w:rsidR="00902AF9" w:rsidRPr="00A777AF" w:rsidRDefault="00902AF9" w:rsidP="00902AF9">
      <w:pPr>
        <w:pStyle w:val="ListeParagraf"/>
        <w:numPr>
          <w:ilvl w:val="0"/>
          <w:numId w:val="4"/>
        </w:numPr>
        <w:jc w:val="both"/>
        <w:rPr>
          <w:rFonts w:ascii="Calibri" w:eastAsia="Calibri" w:hAnsi="Calibri" w:cs="Times New Roman"/>
          <w:b/>
        </w:rPr>
      </w:pPr>
      <w:r w:rsidRPr="00A777AF">
        <w:rPr>
          <w:rFonts w:ascii="Calibri" w:eastAsia="Calibri" w:hAnsi="Calibri" w:cs="Times New Roman"/>
        </w:rPr>
        <w:t>Birden fazla duyu organına hitap etmek öğretimin daha etkili olmasını sağlar.</w:t>
      </w:r>
    </w:p>
    <w:p w14:paraId="4E0D8D20" w14:textId="3F15D0F2" w:rsidR="00EF593C" w:rsidRPr="00A777AF" w:rsidRDefault="00EF593C" w:rsidP="00EF593C">
      <w:pPr>
        <w:jc w:val="both"/>
        <w:rPr>
          <w:rFonts w:ascii="Calibri" w:eastAsia="Calibri" w:hAnsi="Calibri" w:cs="Times New Roman"/>
          <w:b/>
        </w:rPr>
      </w:pPr>
      <w:r w:rsidRPr="00A777AF">
        <w:rPr>
          <w:rFonts w:ascii="Calibri" w:eastAsia="Calibri" w:hAnsi="Calibri" w:cs="Times New Roman"/>
          <w:b/>
        </w:rPr>
        <w:t>Beceri</w:t>
      </w:r>
      <w:r w:rsidR="00902AF9" w:rsidRPr="00A777AF">
        <w:rPr>
          <w:rFonts w:ascii="Calibri" w:eastAsia="Calibri" w:hAnsi="Calibri" w:cs="Times New Roman"/>
          <w:b/>
        </w:rPr>
        <w:t xml:space="preserve"> eğitimine</w:t>
      </w:r>
      <w:r w:rsidRPr="00A777AF">
        <w:rPr>
          <w:rFonts w:ascii="Calibri" w:eastAsia="Calibri" w:hAnsi="Calibri" w:cs="Times New Roman"/>
          <w:b/>
        </w:rPr>
        <w:t xml:space="preserve"> yönelik öğrenmenin başarılı olabilmesi için </w:t>
      </w:r>
      <w:r w:rsidR="00902AF9" w:rsidRPr="00A777AF">
        <w:rPr>
          <w:rFonts w:ascii="Calibri" w:eastAsia="Calibri" w:hAnsi="Calibri" w:cs="Times New Roman"/>
          <w:b/>
        </w:rPr>
        <w:t>yukarıdaki hususlardan</w:t>
      </w:r>
      <w:r w:rsidRPr="00A777AF">
        <w:rPr>
          <w:rFonts w:ascii="Calibri" w:eastAsia="Calibri" w:hAnsi="Calibri" w:cs="Times New Roman"/>
          <w:b/>
        </w:rPr>
        <w:t xml:space="preserve"> hangisi veya </w:t>
      </w:r>
      <w:r w:rsidR="00902AF9" w:rsidRPr="00A777AF">
        <w:rPr>
          <w:rFonts w:ascii="Calibri" w:eastAsia="Calibri" w:hAnsi="Calibri" w:cs="Times New Roman"/>
          <w:b/>
        </w:rPr>
        <w:t>hangilerine dikkat</w:t>
      </w:r>
      <w:r w:rsidRPr="00A777AF">
        <w:rPr>
          <w:rFonts w:ascii="Calibri" w:eastAsia="Calibri" w:hAnsi="Calibri" w:cs="Times New Roman"/>
          <w:b/>
        </w:rPr>
        <w:t xml:space="preserve"> edilmelidir?</w:t>
      </w:r>
    </w:p>
    <w:p w14:paraId="4E0D8D21" w14:textId="77777777" w:rsidR="00902AF9" w:rsidRPr="00A777AF" w:rsidRDefault="00902AF9" w:rsidP="00902AF9">
      <w:pPr>
        <w:pStyle w:val="ListeParagraf"/>
        <w:numPr>
          <w:ilvl w:val="0"/>
          <w:numId w:val="5"/>
        </w:numPr>
        <w:jc w:val="both"/>
        <w:rPr>
          <w:rFonts w:ascii="Calibri" w:eastAsia="Calibri" w:hAnsi="Calibri" w:cs="Times New Roman"/>
        </w:rPr>
      </w:pPr>
      <w:r w:rsidRPr="00A777AF">
        <w:rPr>
          <w:rFonts w:ascii="Calibri" w:eastAsia="Calibri" w:hAnsi="Calibri" w:cs="Times New Roman"/>
        </w:rPr>
        <w:t>I-II-III</w:t>
      </w:r>
    </w:p>
    <w:p w14:paraId="4E0D8D22" w14:textId="77777777" w:rsidR="00902AF9" w:rsidRPr="00A777AF" w:rsidRDefault="00902AF9" w:rsidP="00902AF9">
      <w:pPr>
        <w:pStyle w:val="ListeParagraf"/>
        <w:numPr>
          <w:ilvl w:val="0"/>
          <w:numId w:val="5"/>
        </w:numPr>
        <w:jc w:val="both"/>
        <w:rPr>
          <w:rFonts w:ascii="Calibri" w:eastAsia="Calibri" w:hAnsi="Calibri" w:cs="Times New Roman"/>
        </w:rPr>
      </w:pPr>
      <w:r w:rsidRPr="00A777AF">
        <w:rPr>
          <w:rFonts w:ascii="Calibri" w:eastAsia="Calibri" w:hAnsi="Calibri" w:cs="Times New Roman"/>
        </w:rPr>
        <w:t>I-II</w:t>
      </w:r>
    </w:p>
    <w:p w14:paraId="4E0D8D23" w14:textId="77777777" w:rsidR="00902AF9" w:rsidRPr="00A777AF" w:rsidRDefault="00902AF9" w:rsidP="00902AF9">
      <w:pPr>
        <w:pStyle w:val="ListeParagraf"/>
        <w:numPr>
          <w:ilvl w:val="0"/>
          <w:numId w:val="5"/>
        </w:numPr>
        <w:jc w:val="both"/>
        <w:rPr>
          <w:rFonts w:ascii="Calibri" w:eastAsia="Calibri" w:hAnsi="Calibri" w:cs="Times New Roman"/>
        </w:rPr>
      </w:pPr>
      <w:r w:rsidRPr="00A777AF">
        <w:rPr>
          <w:rFonts w:ascii="Calibri" w:eastAsia="Calibri" w:hAnsi="Calibri" w:cs="Times New Roman"/>
        </w:rPr>
        <w:t>II-III</w:t>
      </w:r>
    </w:p>
    <w:p w14:paraId="4E0D8D24" w14:textId="77777777" w:rsidR="00902AF9" w:rsidRPr="00A777AF" w:rsidRDefault="00902AF9" w:rsidP="00902AF9">
      <w:pPr>
        <w:pStyle w:val="ListeParagraf"/>
        <w:numPr>
          <w:ilvl w:val="0"/>
          <w:numId w:val="5"/>
        </w:numPr>
        <w:jc w:val="both"/>
        <w:rPr>
          <w:rFonts w:ascii="Calibri" w:eastAsia="Calibri" w:hAnsi="Calibri" w:cs="Times New Roman"/>
        </w:rPr>
      </w:pPr>
      <w:r w:rsidRPr="00A777AF">
        <w:rPr>
          <w:rFonts w:ascii="Calibri" w:eastAsia="Calibri" w:hAnsi="Calibri" w:cs="Times New Roman"/>
        </w:rPr>
        <w:t>I-III</w:t>
      </w:r>
    </w:p>
    <w:p w14:paraId="4E0D8D25" w14:textId="77777777" w:rsidR="00902AF9" w:rsidRPr="00A777AF" w:rsidRDefault="00902AF9" w:rsidP="00902AF9">
      <w:pPr>
        <w:jc w:val="both"/>
        <w:rPr>
          <w:rFonts w:ascii="Calibri" w:eastAsia="Calibri" w:hAnsi="Calibri" w:cs="Times New Roman"/>
        </w:rPr>
      </w:pPr>
    </w:p>
    <w:p w14:paraId="4E0D8D26" w14:textId="77777777" w:rsidR="00902AF9" w:rsidRPr="00A777AF" w:rsidRDefault="00902AF9" w:rsidP="00902AF9">
      <w:pPr>
        <w:jc w:val="both"/>
        <w:rPr>
          <w:rFonts w:ascii="Calibri" w:eastAsia="Calibri" w:hAnsi="Calibri" w:cs="Times New Roman"/>
        </w:rPr>
      </w:pPr>
    </w:p>
    <w:p w14:paraId="4E0D8D27" w14:textId="77777777" w:rsidR="005231EB" w:rsidRPr="00A777AF" w:rsidRDefault="00902AF9" w:rsidP="00902AF9">
      <w:pPr>
        <w:jc w:val="both"/>
        <w:rPr>
          <w:b/>
        </w:rPr>
      </w:pPr>
      <w:r w:rsidRPr="00A777AF">
        <w:rPr>
          <w:rFonts w:ascii="Calibri" w:eastAsia="Calibri" w:hAnsi="Calibri" w:cs="Times New Roman"/>
          <w:b/>
        </w:rPr>
        <w:lastRenderedPageBreak/>
        <w:t>8.</w:t>
      </w:r>
      <w:r w:rsidRPr="00A777AF">
        <w:rPr>
          <w:b/>
        </w:rPr>
        <w:t xml:space="preserve"> </w:t>
      </w:r>
      <w:r w:rsidR="005231EB" w:rsidRPr="00A777AF">
        <w:rPr>
          <w:b/>
        </w:rPr>
        <w:t xml:space="preserve">Sunuş yoluyla etkili bir öğretim yapmak isteyen öğretmen, aşağıdakilerden hangisinden kaçınmalıdır? </w:t>
      </w:r>
    </w:p>
    <w:p w14:paraId="4E0D8D28" w14:textId="77777777" w:rsidR="005231EB" w:rsidRPr="00A777AF" w:rsidRDefault="005231EB" w:rsidP="005231EB">
      <w:pPr>
        <w:pStyle w:val="ListeParagraf"/>
        <w:numPr>
          <w:ilvl w:val="1"/>
          <w:numId w:val="7"/>
        </w:numPr>
        <w:ind w:left="851"/>
        <w:jc w:val="both"/>
      </w:pPr>
      <w:r w:rsidRPr="00A777AF">
        <w:t xml:space="preserve">Sunuşunda bütün öğrencilerin anlayabileceği bir dil kullanma </w:t>
      </w:r>
    </w:p>
    <w:p w14:paraId="4E0D8D29" w14:textId="77777777" w:rsidR="005231EB" w:rsidRPr="00A777AF" w:rsidRDefault="005231EB" w:rsidP="005231EB">
      <w:pPr>
        <w:pStyle w:val="ListeParagraf"/>
        <w:numPr>
          <w:ilvl w:val="1"/>
          <w:numId w:val="7"/>
        </w:numPr>
        <w:ind w:left="851"/>
        <w:jc w:val="both"/>
      </w:pPr>
      <w:r w:rsidRPr="00A777AF">
        <w:t xml:space="preserve">Sadece düz anlatım tekniği kullanarak konunun bütün boyutlarını açıklama </w:t>
      </w:r>
    </w:p>
    <w:p w14:paraId="4E0D8D2A" w14:textId="77777777" w:rsidR="005231EB" w:rsidRPr="00A777AF" w:rsidRDefault="005231EB" w:rsidP="005231EB">
      <w:pPr>
        <w:pStyle w:val="ListeParagraf"/>
        <w:numPr>
          <w:ilvl w:val="1"/>
          <w:numId w:val="7"/>
        </w:numPr>
        <w:ind w:left="851"/>
        <w:jc w:val="both"/>
      </w:pPr>
      <w:r w:rsidRPr="00A777AF">
        <w:t xml:space="preserve">Öğrencileri neleri öğrenecekleri konusunda bilgilendirme </w:t>
      </w:r>
    </w:p>
    <w:p w14:paraId="4E0D8D2B" w14:textId="77777777" w:rsidR="00902AF9" w:rsidRPr="00A777AF" w:rsidRDefault="005231EB" w:rsidP="005231EB">
      <w:pPr>
        <w:pStyle w:val="ListeParagraf"/>
        <w:numPr>
          <w:ilvl w:val="1"/>
          <w:numId w:val="7"/>
        </w:numPr>
        <w:ind w:left="851"/>
        <w:jc w:val="both"/>
      </w:pPr>
      <w:r w:rsidRPr="00A777AF">
        <w:t xml:space="preserve">Sunuşunu ses tonu değişiklikleri, jest ve mimiklerle destekleme </w:t>
      </w:r>
    </w:p>
    <w:p w14:paraId="4E0D8D2E" w14:textId="77777777" w:rsidR="005231EB" w:rsidRPr="00A777AF" w:rsidRDefault="005231EB" w:rsidP="005231EB">
      <w:pPr>
        <w:shd w:val="clear" w:color="auto" w:fill="FFFFFF"/>
        <w:jc w:val="both"/>
        <w:rPr>
          <w:rFonts w:ascii="Calibri" w:eastAsia="Calibri" w:hAnsi="Calibri" w:cs="Times New Roman"/>
          <w:b/>
        </w:rPr>
      </w:pPr>
    </w:p>
    <w:p w14:paraId="4E0D8D2F" w14:textId="62C181DD" w:rsidR="005231EB" w:rsidRPr="00A777AF" w:rsidRDefault="00905D74" w:rsidP="00905D74">
      <w:pPr>
        <w:pStyle w:val="ListeParagraf"/>
        <w:numPr>
          <w:ilvl w:val="2"/>
          <w:numId w:val="7"/>
        </w:numPr>
        <w:shd w:val="clear" w:color="auto" w:fill="FFFFFF"/>
        <w:spacing w:after="60" w:line="240" w:lineRule="auto"/>
        <w:jc w:val="both"/>
        <w:rPr>
          <w:rFonts w:ascii="inherit" w:eastAsia="Times New Roman" w:hAnsi="inherit" w:cs="Times New Roman"/>
          <w:color w:val="333333"/>
          <w:lang w:eastAsia="tr-TR"/>
        </w:rPr>
      </w:pPr>
      <w:r w:rsidRPr="00A777AF">
        <w:rPr>
          <w:rFonts w:ascii="inherit" w:eastAsia="Times New Roman" w:hAnsi="inherit" w:cs="Times New Roman"/>
          <w:color w:val="333333"/>
          <w:lang w:eastAsia="tr-TR"/>
        </w:rPr>
        <w:t xml:space="preserve">I. </w:t>
      </w:r>
      <w:r w:rsidR="005231EB" w:rsidRPr="00A777AF">
        <w:rPr>
          <w:rFonts w:ascii="inherit" w:eastAsia="Times New Roman" w:hAnsi="inherit" w:cs="Times New Roman"/>
          <w:color w:val="333333"/>
          <w:lang w:eastAsia="tr-TR"/>
        </w:rPr>
        <w:t>Gösterip yaptırma</w:t>
      </w:r>
    </w:p>
    <w:p w14:paraId="4E0D8D30" w14:textId="1CDB33D2" w:rsidR="005231EB" w:rsidRPr="00A777AF" w:rsidRDefault="00905D74" w:rsidP="00905D74">
      <w:pPr>
        <w:shd w:val="clear" w:color="auto" w:fill="FFFFFF"/>
        <w:spacing w:after="60" w:line="240" w:lineRule="auto"/>
        <w:ind w:left="360"/>
        <w:jc w:val="both"/>
        <w:rPr>
          <w:rFonts w:ascii="inherit" w:eastAsia="Times New Roman" w:hAnsi="inherit" w:cs="Times New Roman"/>
          <w:color w:val="333333"/>
          <w:lang w:eastAsia="tr-TR"/>
        </w:rPr>
      </w:pPr>
      <w:proofErr w:type="spellStart"/>
      <w:r w:rsidRPr="00A777AF">
        <w:rPr>
          <w:rFonts w:ascii="inherit" w:eastAsia="Times New Roman" w:hAnsi="inherit" w:cs="Times New Roman"/>
          <w:color w:val="333333"/>
          <w:lang w:eastAsia="tr-TR"/>
        </w:rPr>
        <w:t>II.</w:t>
      </w:r>
      <w:r w:rsidR="005231EB" w:rsidRPr="00A777AF">
        <w:rPr>
          <w:rFonts w:ascii="inherit" w:eastAsia="Times New Roman" w:hAnsi="inherit" w:cs="Times New Roman"/>
          <w:color w:val="333333"/>
          <w:lang w:eastAsia="tr-TR"/>
        </w:rPr>
        <w:t>Benzetim</w:t>
      </w:r>
      <w:proofErr w:type="spellEnd"/>
      <w:r w:rsidR="005231EB" w:rsidRPr="00A777AF">
        <w:rPr>
          <w:rFonts w:ascii="inherit" w:eastAsia="Times New Roman" w:hAnsi="inherit" w:cs="Times New Roman"/>
          <w:color w:val="333333"/>
          <w:lang w:eastAsia="tr-TR"/>
        </w:rPr>
        <w:t xml:space="preserve"> (simülasyon)</w:t>
      </w:r>
    </w:p>
    <w:p w14:paraId="4E0D8D31" w14:textId="64B1B1B0" w:rsidR="005231EB" w:rsidRPr="00A777AF" w:rsidRDefault="00905D74" w:rsidP="00905D74">
      <w:pPr>
        <w:shd w:val="clear" w:color="auto" w:fill="FFFFFF"/>
        <w:spacing w:after="60" w:line="240" w:lineRule="auto"/>
        <w:jc w:val="both"/>
        <w:rPr>
          <w:rFonts w:ascii="inherit" w:eastAsia="Times New Roman" w:hAnsi="inherit" w:cs="Times New Roman"/>
          <w:color w:val="333333"/>
          <w:lang w:eastAsia="tr-TR"/>
        </w:rPr>
      </w:pPr>
      <w:r w:rsidRPr="00A777AF">
        <w:rPr>
          <w:rFonts w:ascii="inherit" w:eastAsia="Times New Roman" w:hAnsi="inherit" w:cs="Times New Roman"/>
          <w:color w:val="333333"/>
          <w:lang w:eastAsia="tr-TR"/>
        </w:rPr>
        <w:t xml:space="preserve">      </w:t>
      </w:r>
      <w:proofErr w:type="spellStart"/>
      <w:r w:rsidRPr="00A777AF">
        <w:rPr>
          <w:rFonts w:ascii="inherit" w:eastAsia="Times New Roman" w:hAnsi="inherit" w:cs="Times New Roman"/>
          <w:color w:val="333333"/>
          <w:lang w:eastAsia="tr-TR"/>
        </w:rPr>
        <w:t>III.</w:t>
      </w:r>
      <w:r w:rsidR="005231EB" w:rsidRPr="00A777AF">
        <w:rPr>
          <w:rFonts w:ascii="inherit" w:eastAsia="Times New Roman" w:hAnsi="inherit" w:cs="Times New Roman"/>
          <w:color w:val="333333"/>
          <w:lang w:eastAsia="tr-TR"/>
        </w:rPr>
        <w:t>Mikro</w:t>
      </w:r>
      <w:proofErr w:type="spellEnd"/>
      <w:r w:rsidR="005231EB" w:rsidRPr="00A777AF">
        <w:rPr>
          <w:rFonts w:ascii="inherit" w:eastAsia="Times New Roman" w:hAnsi="inherit" w:cs="Times New Roman"/>
          <w:color w:val="333333"/>
          <w:lang w:eastAsia="tr-TR"/>
        </w:rPr>
        <w:t xml:space="preserve"> öğretim</w:t>
      </w:r>
    </w:p>
    <w:p w14:paraId="4E0D8D32" w14:textId="06024449" w:rsidR="005231EB" w:rsidRPr="00A777AF" w:rsidRDefault="00905D74" w:rsidP="00905D74">
      <w:pPr>
        <w:shd w:val="clear" w:color="auto" w:fill="FFFFFF"/>
        <w:spacing w:after="60" w:line="240" w:lineRule="auto"/>
        <w:jc w:val="both"/>
        <w:rPr>
          <w:rFonts w:ascii="inherit" w:eastAsia="Times New Roman" w:hAnsi="inherit" w:cs="Times New Roman"/>
          <w:color w:val="333333"/>
          <w:lang w:eastAsia="tr-TR"/>
        </w:rPr>
      </w:pPr>
      <w:r w:rsidRPr="00A777AF">
        <w:rPr>
          <w:rFonts w:ascii="inherit" w:eastAsia="Times New Roman" w:hAnsi="inherit" w:cs="Times New Roman"/>
          <w:color w:val="333333"/>
          <w:lang w:eastAsia="tr-TR"/>
        </w:rPr>
        <w:t xml:space="preserve">      </w:t>
      </w:r>
      <w:proofErr w:type="spellStart"/>
      <w:r w:rsidRPr="00A777AF">
        <w:rPr>
          <w:rFonts w:ascii="inherit" w:eastAsia="Times New Roman" w:hAnsi="inherit" w:cs="Times New Roman"/>
          <w:color w:val="333333"/>
          <w:lang w:eastAsia="tr-TR"/>
        </w:rPr>
        <w:t>IV.</w:t>
      </w:r>
      <w:r w:rsidR="005231EB" w:rsidRPr="00A777AF">
        <w:rPr>
          <w:rFonts w:ascii="inherit" w:eastAsia="Times New Roman" w:hAnsi="inherit" w:cs="Times New Roman"/>
          <w:color w:val="333333"/>
          <w:lang w:eastAsia="tr-TR"/>
        </w:rPr>
        <w:t>Örnek</w:t>
      </w:r>
      <w:proofErr w:type="spellEnd"/>
      <w:r w:rsidR="005231EB" w:rsidRPr="00A777AF">
        <w:rPr>
          <w:rFonts w:ascii="inherit" w:eastAsia="Times New Roman" w:hAnsi="inherit" w:cs="Times New Roman"/>
          <w:color w:val="333333"/>
          <w:lang w:eastAsia="tr-TR"/>
        </w:rPr>
        <w:t xml:space="preserve"> olay</w:t>
      </w:r>
    </w:p>
    <w:p w14:paraId="4E0D8D33" w14:textId="0F79D05C" w:rsidR="005231EB" w:rsidRPr="00A777AF" w:rsidRDefault="003819D9" w:rsidP="003819D9">
      <w:pPr>
        <w:shd w:val="clear" w:color="auto" w:fill="FFFFFF"/>
        <w:spacing w:after="60" w:line="240" w:lineRule="auto"/>
        <w:jc w:val="both"/>
        <w:rPr>
          <w:rFonts w:ascii="inherit" w:eastAsia="Times New Roman" w:hAnsi="inherit" w:cs="Times New Roman"/>
          <w:color w:val="333333"/>
          <w:lang w:eastAsia="tr-TR"/>
        </w:rPr>
      </w:pPr>
      <w:r w:rsidRPr="00A777AF">
        <w:rPr>
          <w:rFonts w:ascii="inherit" w:eastAsia="Times New Roman" w:hAnsi="inherit" w:cs="Times New Roman"/>
          <w:color w:val="333333"/>
          <w:lang w:eastAsia="tr-TR"/>
        </w:rPr>
        <w:t xml:space="preserve">      </w:t>
      </w:r>
      <w:proofErr w:type="spellStart"/>
      <w:r w:rsidRPr="00A777AF">
        <w:rPr>
          <w:rFonts w:ascii="inherit" w:eastAsia="Times New Roman" w:hAnsi="inherit" w:cs="Times New Roman"/>
          <w:color w:val="333333"/>
          <w:lang w:eastAsia="tr-TR"/>
        </w:rPr>
        <w:t>V.</w:t>
      </w:r>
      <w:r w:rsidR="005231EB" w:rsidRPr="00A777AF">
        <w:rPr>
          <w:rFonts w:ascii="inherit" w:eastAsia="Times New Roman" w:hAnsi="inherit" w:cs="Times New Roman"/>
          <w:color w:val="333333"/>
          <w:lang w:eastAsia="tr-TR"/>
        </w:rPr>
        <w:t>Deney</w:t>
      </w:r>
      <w:proofErr w:type="spellEnd"/>
    </w:p>
    <w:p w14:paraId="4E0D8D34" w14:textId="25A89E8C" w:rsidR="005231EB" w:rsidRPr="00A777AF" w:rsidRDefault="005231EB" w:rsidP="005231EB">
      <w:pPr>
        <w:shd w:val="clear" w:color="auto" w:fill="FFFFFF"/>
        <w:jc w:val="both"/>
        <w:rPr>
          <w:rFonts w:ascii="inherit" w:eastAsia="Times New Roman" w:hAnsi="inherit" w:cs="Times New Roman"/>
          <w:b/>
          <w:bCs/>
          <w:color w:val="333333"/>
          <w:lang w:eastAsia="tr-TR"/>
        </w:rPr>
      </w:pPr>
      <w:r w:rsidRPr="00A777AF">
        <w:rPr>
          <w:rFonts w:ascii="inherit" w:eastAsia="Times New Roman" w:hAnsi="inherit" w:cs="Times New Roman"/>
          <w:b/>
          <w:bCs/>
          <w:color w:val="333333"/>
          <w:lang w:eastAsia="tr-TR"/>
        </w:rPr>
        <w:t xml:space="preserve">Aşağıdaki yöntem ve tekniklerden hangisinin öğrencilere beceri eğitiminde </w:t>
      </w:r>
      <w:proofErr w:type="spellStart"/>
      <w:r w:rsidRPr="00A777AF">
        <w:rPr>
          <w:rFonts w:ascii="inherit" w:eastAsia="Times New Roman" w:hAnsi="inherit" w:cs="Times New Roman"/>
          <w:b/>
          <w:bCs/>
          <w:color w:val="333333"/>
          <w:lang w:eastAsia="tr-TR"/>
        </w:rPr>
        <w:t>psikomotor</w:t>
      </w:r>
      <w:proofErr w:type="spellEnd"/>
      <w:r w:rsidRPr="00A777AF">
        <w:rPr>
          <w:rFonts w:ascii="inherit" w:eastAsia="Times New Roman" w:hAnsi="inherit" w:cs="Times New Roman"/>
          <w:b/>
          <w:bCs/>
          <w:color w:val="333333"/>
          <w:lang w:eastAsia="tr-TR"/>
        </w:rPr>
        <w:t xml:space="preserve"> (</w:t>
      </w:r>
      <w:proofErr w:type="spellStart"/>
      <w:r w:rsidRPr="00A777AF">
        <w:rPr>
          <w:rFonts w:ascii="inherit" w:eastAsia="Times New Roman" w:hAnsi="inherit" w:cs="Times New Roman"/>
          <w:b/>
          <w:bCs/>
          <w:color w:val="333333"/>
          <w:lang w:eastAsia="tr-TR"/>
        </w:rPr>
        <w:t>devinimsel</w:t>
      </w:r>
      <w:proofErr w:type="spellEnd"/>
      <w:r w:rsidRPr="00A777AF">
        <w:rPr>
          <w:rFonts w:ascii="inherit" w:eastAsia="Times New Roman" w:hAnsi="inherit" w:cs="Times New Roman"/>
          <w:b/>
          <w:bCs/>
          <w:color w:val="333333"/>
          <w:lang w:eastAsia="tr-TR"/>
        </w:rPr>
        <w:t>) hedef alanlarını kazandırmada etkisi </w:t>
      </w:r>
      <w:r w:rsidRPr="00A777AF">
        <w:rPr>
          <w:rFonts w:ascii="inherit" w:eastAsia="Times New Roman" w:hAnsi="inherit" w:cs="Times New Roman"/>
          <w:b/>
          <w:bCs/>
          <w:color w:val="333333"/>
          <w:u w:val="single"/>
          <w:lang w:eastAsia="tr-TR"/>
        </w:rPr>
        <w:t>bulunmaz</w:t>
      </w:r>
      <w:r w:rsidRPr="00A777AF">
        <w:rPr>
          <w:rFonts w:ascii="inherit" w:eastAsia="Times New Roman" w:hAnsi="inherit" w:cs="Times New Roman"/>
          <w:b/>
          <w:bCs/>
          <w:color w:val="333333"/>
          <w:lang w:eastAsia="tr-TR"/>
        </w:rPr>
        <w:t>?</w:t>
      </w:r>
    </w:p>
    <w:p w14:paraId="4E0D8D35" w14:textId="77777777" w:rsidR="005231EB" w:rsidRPr="00A777AF" w:rsidRDefault="005231EB" w:rsidP="005231EB">
      <w:pPr>
        <w:pStyle w:val="ListeParagraf"/>
        <w:numPr>
          <w:ilvl w:val="0"/>
          <w:numId w:val="10"/>
        </w:numPr>
        <w:shd w:val="clear" w:color="auto" w:fill="FFFFFF"/>
        <w:jc w:val="both"/>
        <w:rPr>
          <w:rFonts w:ascii="inherit" w:eastAsia="Times New Roman" w:hAnsi="inherit" w:cs="Times New Roman"/>
          <w:color w:val="333333"/>
          <w:lang w:eastAsia="tr-TR"/>
        </w:rPr>
      </w:pPr>
      <w:r w:rsidRPr="00A777AF">
        <w:rPr>
          <w:rFonts w:ascii="inherit" w:eastAsia="Times New Roman" w:hAnsi="inherit" w:cs="Times New Roman"/>
          <w:color w:val="333333"/>
          <w:lang w:eastAsia="tr-TR"/>
        </w:rPr>
        <w:t>V</w:t>
      </w:r>
    </w:p>
    <w:p w14:paraId="4E0D8D36" w14:textId="77777777" w:rsidR="005231EB" w:rsidRPr="00A777AF" w:rsidRDefault="005231EB" w:rsidP="005231EB">
      <w:pPr>
        <w:pStyle w:val="ListeParagraf"/>
        <w:numPr>
          <w:ilvl w:val="0"/>
          <w:numId w:val="10"/>
        </w:numPr>
        <w:shd w:val="clear" w:color="auto" w:fill="FFFFFF"/>
        <w:jc w:val="both"/>
        <w:rPr>
          <w:rFonts w:ascii="inherit" w:eastAsia="Times New Roman" w:hAnsi="inherit" w:cs="Times New Roman"/>
          <w:color w:val="333333"/>
          <w:lang w:eastAsia="tr-TR"/>
        </w:rPr>
      </w:pPr>
      <w:r w:rsidRPr="00A777AF">
        <w:rPr>
          <w:rFonts w:ascii="inherit" w:eastAsia="Times New Roman" w:hAnsi="inherit" w:cs="Times New Roman"/>
          <w:color w:val="333333"/>
          <w:lang w:eastAsia="tr-TR"/>
        </w:rPr>
        <w:t>I-II</w:t>
      </w:r>
    </w:p>
    <w:p w14:paraId="4E0D8D37" w14:textId="77777777" w:rsidR="005231EB" w:rsidRPr="00A777AF" w:rsidRDefault="005231EB" w:rsidP="005231EB">
      <w:pPr>
        <w:pStyle w:val="ListeParagraf"/>
        <w:numPr>
          <w:ilvl w:val="0"/>
          <w:numId w:val="10"/>
        </w:numPr>
        <w:shd w:val="clear" w:color="auto" w:fill="FFFFFF"/>
        <w:jc w:val="both"/>
        <w:rPr>
          <w:rFonts w:ascii="inherit" w:eastAsia="Times New Roman" w:hAnsi="inherit" w:cs="Times New Roman"/>
          <w:color w:val="333333"/>
          <w:lang w:eastAsia="tr-TR"/>
        </w:rPr>
      </w:pPr>
      <w:r w:rsidRPr="00A777AF">
        <w:rPr>
          <w:rFonts w:ascii="inherit" w:eastAsia="Times New Roman" w:hAnsi="inherit" w:cs="Times New Roman"/>
          <w:color w:val="333333"/>
          <w:lang w:eastAsia="tr-TR"/>
        </w:rPr>
        <w:t>III-V</w:t>
      </w:r>
    </w:p>
    <w:p w14:paraId="4E0D8D38" w14:textId="77777777" w:rsidR="005231EB" w:rsidRPr="00A777AF" w:rsidRDefault="005231EB" w:rsidP="005231EB">
      <w:pPr>
        <w:pStyle w:val="ListeParagraf"/>
        <w:numPr>
          <w:ilvl w:val="0"/>
          <w:numId w:val="10"/>
        </w:numPr>
        <w:shd w:val="clear" w:color="auto" w:fill="FFFFFF"/>
        <w:jc w:val="both"/>
        <w:rPr>
          <w:rFonts w:ascii="inherit" w:eastAsia="Times New Roman" w:hAnsi="inherit" w:cs="Times New Roman"/>
          <w:color w:val="333333"/>
          <w:lang w:eastAsia="tr-TR"/>
        </w:rPr>
      </w:pPr>
      <w:r w:rsidRPr="00A777AF">
        <w:rPr>
          <w:rFonts w:ascii="inherit" w:eastAsia="Times New Roman" w:hAnsi="inherit" w:cs="Times New Roman"/>
          <w:color w:val="333333"/>
          <w:lang w:eastAsia="tr-TR"/>
        </w:rPr>
        <w:t>IV-V</w:t>
      </w:r>
    </w:p>
    <w:p w14:paraId="4E0D8D39" w14:textId="77777777" w:rsidR="00EF593C" w:rsidRPr="00A777AF" w:rsidRDefault="00EF593C" w:rsidP="00EF593C">
      <w:pPr>
        <w:rPr>
          <w:rFonts w:ascii="Calibri" w:eastAsia="Calibri" w:hAnsi="Calibri" w:cs="Times New Roman"/>
        </w:rPr>
      </w:pPr>
    </w:p>
    <w:p w14:paraId="4E0D8D3A" w14:textId="654C3357" w:rsidR="005231EB" w:rsidRPr="00A777AF" w:rsidRDefault="005231EB" w:rsidP="005231EB">
      <w:pPr>
        <w:jc w:val="both"/>
        <w:rPr>
          <w:rFonts w:ascii="Calibri" w:eastAsia="Calibri" w:hAnsi="Calibri" w:cs="Times New Roman"/>
          <w:b/>
        </w:rPr>
      </w:pPr>
      <w:r w:rsidRPr="00A777AF">
        <w:rPr>
          <w:rFonts w:ascii="Calibri" w:eastAsia="Calibri" w:hAnsi="Calibri" w:cs="Times New Roman"/>
          <w:b/>
        </w:rPr>
        <w:t>10.</w:t>
      </w:r>
      <w:r w:rsidR="00DB24A3" w:rsidRPr="00A777AF">
        <w:rPr>
          <w:rFonts w:ascii="Calibri" w:eastAsia="Calibri" w:hAnsi="Calibri" w:cs="Times New Roman"/>
          <w:b/>
        </w:rPr>
        <w:t xml:space="preserve"> H</w:t>
      </w:r>
      <w:r w:rsidRPr="00A777AF">
        <w:rPr>
          <w:rFonts w:ascii="Calibri" w:eastAsia="Calibri" w:hAnsi="Calibri" w:cs="Times New Roman"/>
          <w:b/>
        </w:rPr>
        <w:t>angisi beceri eğitiminde öğrenmeyi kolaylaştırır?</w:t>
      </w:r>
    </w:p>
    <w:p w14:paraId="4E0D8D3B" w14:textId="77777777" w:rsidR="005231EB" w:rsidRPr="00A777AF" w:rsidRDefault="005231EB" w:rsidP="005231EB">
      <w:pPr>
        <w:jc w:val="both"/>
        <w:rPr>
          <w:rFonts w:ascii="Calibri" w:eastAsia="Calibri" w:hAnsi="Calibri" w:cs="Times New Roman"/>
        </w:rPr>
      </w:pPr>
      <w:r w:rsidRPr="00A777AF">
        <w:rPr>
          <w:rFonts w:ascii="Calibri" w:eastAsia="Calibri" w:hAnsi="Calibri" w:cs="Times New Roman"/>
        </w:rPr>
        <w:t>A) İnsana ihtiyacı olmayan bilgileri aktarmak</w:t>
      </w:r>
    </w:p>
    <w:p w14:paraId="4E0D8D3C" w14:textId="77777777" w:rsidR="005231EB" w:rsidRPr="00A777AF" w:rsidRDefault="005231EB" w:rsidP="005231EB">
      <w:pPr>
        <w:jc w:val="both"/>
        <w:rPr>
          <w:rFonts w:ascii="Calibri" w:eastAsia="Calibri" w:hAnsi="Calibri" w:cs="Times New Roman"/>
        </w:rPr>
      </w:pPr>
      <w:r w:rsidRPr="00A777AF">
        <w:rPr>
          <w:rFonts w:ascii="Calibri" w:eastAsia="Calibri" w:hAnsi="Calibri" w:cs="Times New Roman"/>
        </w:rPr>
        <w:t>B) Zordan başlayarak kolaya doğru öğretmek</w:t>
      </w:r>
    </w:p>
    <w:p w14:paraId="4E0D8D3D" w14:textId="77777777" w:rsidR="005231EB" w:rsidRPr="00A777AF" w:rsidRDefault="005231EB" w:rsidP="005231EB">
      <w:pPr>
        <w:jc w:val="both"/>
        <w:rPr>
          <w:rFonts w:ascii="Calibri" w:eastAsia="Calibri" w:hAnsi="Calibri" w:cs="Times New Roman"/>
        </w:rPr>
      </w:pPr>
      <w:r w:rsidRPr="00A777AF">
        <w:rPr>
          <w:rFonts w:ascii="Calibri" w:eastAsia="Calibri" w:hAnsi="Calibri" w:cs="Times New Roman"/>
        </w:rPr>
        <w:t>C) Öğrenilenleri sık sık tekrarlamak</w:t>
      </w:r>
    </w:p>
    <w:p w14:paraId="4E0D8D3E" w14:textId="77777777" w:rsidR="005231EB" w:rsidRPr="00A777AF" w:rsidRDefault="005231EB" w:rsidP="005231EB">
      <w:pPr>
        <w:rPr>
          <w:rFonts w:ascii="Calibri" w:eastAsia="Calibri" w:hAnsi="Calibri" w:cs="Times New Roman"/>
        </w:rPr>
      </w:pPr>
      <w:r w:rsidRPr="00A777AF">
        <w:rPr>
          <w:rFonts w:ascii="Calibri" w:eastAsia="Calibri" w:hAnsi="Calibri" w:cs="Times New Roman"/>
        </w:rPr>
        <w:t>D) Tam öğrenme gerçekleşmeden birçok işlemi ardışık olarak yaptırmak</w:t>
      </w:r>
    </w:p>
    <w:p w14:paraId="4E0D8D40" w14:textId="77777777" w:rsidR="005231EB" w:rsidRPr="00A777AF" w:rsidRDefault="005231EB" w:rsidP="003C6F92"/>
    <w:p w14:paraId="4E0D8D41" w14:textId="499FB451" w:rsidR="005231EB" w:rsidRPr="00A777AF" w:rsidRDefault="005231EB" w:rsidP="003C6F92">
      <w:pPr>
        <w:rPr>
          <w:b/>
        </w:rPr>
      </w:pPr>
      <w:r w:rsidRPr="00A777AF">
        <w:rPr>
          <w:b/>
        </w:rPr>
        <w:t xml:space="preserve">11. </w:t>
      </w:r>
      <w:r w:rsidR="00DB24A3" w:rsidRPr="00A777AF">
        <w:rPr>
          <w:b/>
        </w:rPr>
        <w:t>H</w:t>
      </w:r>
      <w:r w:rsidRPr="00A777AF">
        <w:rPr>
          <w:b/>
        </w:rPr>
        <w:t xml:space="preserve">angisi </w:t>
      </w:r>
      <w:r w:rsidR="00DB24A3" w:rsidRPr="00A777AF">
        <w:rPr>
          <w:b/>
        </w:rPr>
        <w:t>a</w:t>
      </w:r>
      <w:r w:rsidRPr="00A777AF">
        <w:rPr>
          <w:b/>
        </w:rPr>
        <w:t>nlatı</w:t>
      </w:r>
      <w:r w:rsidR="00DB24A3" w:rsidRPr="00A777AF">
        <w:rPr>
          <w:b/>
        </w:rPr>
        <w:t>m</w:t>
      </w:r>
      <w:r w:rsidRPr="00A777AF">
        <w:rPr>
          <w:b/>
        </w:rPr>
        <w:t xml:space="preserve"> yönteminin faydalarından </w:t>
      </w:r>
      <w:r w:rsidRPr="00A777AF">
        <w:rPr>
          <w:b/>
          <w:u w:val="single"/>
        </w:rPr>
        <w:t>değildir?</w:t>
      </w:r>
    </w:p>
    <w:p w14:paraId="4E0D8D42" w14:textId="77777777" w:rsidR="005231EB" w:rsidRPr="00A777AF" w:rsidRDefault="005231EB" w:rsidP="005231EB">
      <w:pPr>
        <w:pStyle w:val="ListeParagraf"/>
        <w:numPr>
          <w:ilvl w:val="1"/>
          <w:numId w:val="12"/>
        </w:numPr>
        <w:ind w:left="426"/>
      </w:pPr>
      <w:r w:rsidRPr="00A777AF">
        <w:t>Grup eğitiminde kolaylık sağlar.</w:t>
      </w:r>
    </w:p>
    <w:p w14:paraId="4E0D8D43" w14:textId="77777777" w:rsidR="005231EB" w:rsidRPr="00A777AF" w:rsidRDefault="005231EB" w:rsidP="005231EB">
      <w:pPr>
        <w:pStyle w:val="ListeParagraf"/>
        <w:numPr>
          <w:ilvl w:val="1"/>
          <w:numId w:val="12"/>
        </w:numPr>
        <w:ind w:left="426"/>
      </w:pPr>
      <w:r w:rsidRPr="00A777AF">
        <w:t>Kısa zamanda çok kişiye yönelik öğretim faaliyeti yapılabilir.</w:t>
      </w:r>
    </w:p>
    <w:p w14:paraId="4E0D8D44" w14:textId="77777777" w:rsidR="005231EB" w:rsidRPr="00A777AF" w:rsidRDefault="005231EB" w:rsidP="005231EB">
      <w:pPr>
        <w:pStyle w:val="ListeParagraf"/>
        <w:numPr>
          <w:ilvl w:val="1"/>
          <w:numId w:val="12"/>
        </w:numPr>
        <w:ind w:left="426"/>
      </w:pPr>
      <w:r w:rsidRPr="00A777AF">
        <w:t>Her türlü bilgi, gözlem, araştırma ve inceleme bu yolla öğrencilere aktarılabilir.</w:t>
      </w:r>
    </w:p>
    <w:p w14:paraId="4E0D8D45" w14:textId="77777777" w:rsidR="005231EB" w:rsidRPr="00A777AF" w:rsidRDefault="005231EB" w:rsidP="005231EB">
      <w:pPr>
        <w:pStyle w:val="ListeParagraf"/>
        <w:numPr>
          <w:ilvl w:val="1"/>
          <w:numId w:val="12"/>
        </w:numPr>
        <w:ind w:left="426"/>
      </w:pPr>
      <w:r w:rsidRPr="00A777AF">
        <w:t>Öğrencilerin aktif olmasını engeller.</w:t>
      </w:r>
    </w:p>
    <w:p w14:paraId="4E0D8D47" w14:textId="77777777" w:rsidR="006E3929" w:rsidRDefault="006E3929" w:rsidP="006E3929"/>
    <w:p w14:paraId="5E9EC47B" w14:textId="77777777" w:rsidR="00C2691B" w:rsidRDefault="00C2691B" w:rsidP="006E3929"/>
    <w:p w14:paraId="5B94C3CB" w14:textId="77777777" w:rsidR="00C2691B" w:rsidRDefault="00C2691B" w:rsidP="006E3929"/>
    <w:p w14:paraId="20AF2337" w14:textId="77777777" w:rsidR="00C2691B" w:rsidRDefault="00C2691B" w:rsidP="006E3929"/>
    <w:p w14:paraId="2437BB61" w14:textId="77777777" w:rsidR="00C2691B" w:rsidRDefault="00C2691B" w:rsidP="006E3929"/>
    <w:p w14:paraId="1D2CAA76" w14:textId="77777777" w:rsidR="00C2691B" w:rsidRDefault="00C2691B" w:rsidP="006E3929"/>
    <w:p w14:paraId="068344C0" w14:textId="77777777" w:rsidR="00C2691B" w:rsidRPr="00A777AF" w:rsidRDefault="00C2691B" w:rsidP="006E3929"/>
    <w:p w14:paraId="4E0D8D48" w14:textId="0BBAD188" w:rsidR="006E3929" w:rsidRPr="00A777AF" w:rsidRDefault="00A777AF" w:rsidP="00A777AF">
      <w:pPr>
        <w:pStyle w:val="ListeParagraf"/>
        <w:numPr>
          <w:ilvl w:val="2"/>
          <w:numId w:val="12"/>
        </w:numPr>
      </w:pPr>
      <w:r>
        <w:lastRenderedPageBreak/>
        <w:t xml:space="preserve">I. </w:t>
      </w:r>
      <w:r w:rsidR="00C2691B">
        <w:t xml:space="preserve">         </w:t>
      </w:r>
      <w:r w:rsidR="006E3929" w:rsidRPr="00A777AF">
        <w:t>Çırağın birçok duyu organını kullanması sağlandığı için daha sağlam ve kalıcı bilgiler oluşturulur.</w:t>
      </w:r>
    </w:p>
    <w:p w14:paraId="4E0D8D49" w14:textId="0E6D614C" w:rsidR="006E3929" w:rsidRPr="00A777AF" w:rsidRDefault="006E3929" w:rsidP="00C2691B">
      <w:pPr>
        <w:pStyle w:val="ListeParagraf"/>
        <w:numPr>
          <w:ilvl w:val="3"/>
          <w:numId w:val="12"/>
        </w:numPr>
      </w:pPr>
      <w:r w:rsidRPr="00A777AF">
        <w:t>Öğretici öğretmek istediği beceriyi gösterebilir.</w:t>
      </w:r>
    </w:p>
    <w:p w14:paraId="4E0D8D4A" w14:textId="39DB07E3" w:rsidR="006E3929" w:rsidRPr="00A777AF" w:rsidRDefault="006E3929" w:rsidP="00C2691B">
      <w:pPr>
        <w:pStyle w:val="ListeParagraf"/>
        <w:numPr>
          <w:ilvl w:val="3"/>
          <w:numId w:val="12"/>
        </w:numPr>
      </w:pPr>
      <w:r w:rsidRPr="00A777AF">
        <w:t>Anlatım yöntemindeki anlaşılamayan konular gözlenebilir hâle gelir.</w:t>
      </w:r>
    </w:p>
    <w:p w14:paraId="45DAC11E" w14:textId="77777777" w:rsidR="00C2691B" w:rsidRDefault="006E3929" w:rsidP="00C2691B">
      <w:pPr>
        <w:pStyle w:val="ListeParagraf"/>
        <w:numPr>
          <w:ilvl w:val="3"/>
          <w:numId w:val="12"/>
        </w:numPr>
      </w:pPr>
      <w:r w:rsidRPr="00A777AF">
        <w:t>Algı ve dikkati tam olarak gelişmeyen çıraklarda etkili olmayabilir.</w:t>
      </w:r>
    </w:p>
    <w:p w14:paraId="4E0D8D4C" w14:textId="5E9644D0" w:rsidR="005231EB" w:rsidRPr="00A777AF" w:rsidRDefault="006E3929" w:rsidP="00C2691B">
      <w:pPr>
        <w:pStyle w:val="ListeParagraf"/>
        <w:numPr>
          <w:ilvl w:val="3"/>
          <w:numId w:val="12"/>
        </w:numPr>
      </w:pPr>
      <w:r w:rsidRPr="00A777AF">
        <w:t>Her konuyla ilgili gösteri yapılamayabilir.</w:t>
      </w:r>
    </w:p>
    <w:p w14:paraId="4E0D8D4D" w14:textId="1513B833" w:rsidR="006E3929" w:rsidRPr="00A777AF" w:rsidRDefault="006E3929" w:rsidP="006E3929">
      <w:pPr>
        <w:rPr>
          <w:b/>
        </w:rPr>
      </w:pPr>
      <w:r w:rsidRPr="00A777AF">
        <w:rPr>
          <w:b/>
        </w:rPr>
        <w:t xml:space="preserve">Hangisi veya hangileri gösterim yönteminin </w:t>
      </w:r>
      <w:r w:rsidRPr="00A777AF">
        <w:rPr>
          <w:b/>
          <w:u w:val="single"/>
        </w:rPr>
        <w:t>sakıncalarındandır</w:t>
      </w:r>
      <w:r w:rsidRPr="00A777AF">
        <w:rPr>
          <w:b/>
        </w:rPr>
        <w:t>?</w:t>
      </w:r>
    </w:p>
    <w:p w14:paraId="4E0D8D50" w14:textId="77777777" w:rsidR="006E3929" w:rsidRPr="00A777AF" w:rsidRDefault="006E3929" w:rsidP="006E3929">
      <w:pPr>
        <w:pStyle w:val="ListeParagraf"/>
        <w:numPr>
          <w:ilvl w:val="0"/>
          <w:numId w:val="14"/>
        </w:numPr>
      </w:pPr>
      <w:r w:rsidRPr="00A777AF">
        <w:t>I-II</w:t>
      </w:r>
    </w:p>
    <w:p w14:paraId="4E0D8D51" w14:textId="77777777" w:rsidR="006E3929" w:rsidRDefault="006E3929" w:rsidP="006E3929">
      <w:pPr>
        <w:pStyle w:val="ListeParagraf"/>
        <w:numPr>
          <w:ilvl w:val="0"/>
          <w:numId w:val="14"/>
        </w:numPr>
      </w:pPr>
      <w:r w:rsidRPr="00A777AF">
        <w:t>I-III</w:t>
      </w:r>
    </w:p>
    <w:p w14:paraId="49D75A89" w14:textId="017C297D" w:rsidR="00C2691B" w:rsidRDefault="00C2691B" w:rsidP="00C2691B">
      <w:pPr>
        <w:pStyle w:val="ListeParagraf"/>
        <w:numPr>
          <w:ilvl w:val="0"/>
          <w:numId w:val="14"/>
        </w:numPr>
      </w:pPr>
      <w:r w:rsidRPr="00A777AF">
        <w:t>II-III</w:t>
      </w:r>
    </w:p>
    <w:p w14:paraId="4E0D8D53" w14:textId="59A5C014" w:rsidR="00D82E2D" w:rsidRPr="00A777AF" w:rsidRDefault="00C2691B" w:rsidP="00660F72">
      <w:pPr>
        <w:pStyle w:val="ListeParagraf"/>
        <w:numPr>
          <w:ilvl w:val="0"/>
          <w:numId w:val="14"/>
        </w:numPr>
      </w:pPr>
      <w:r w:rsidRPr="00A777AF">
        <w:t>IV-V</w:t>
      </w:r>
    </w:p>
    <w:p w14:paraId="4E0D8D54" w14:textId="77777777" w:rsidR="00D82E2D" w:rsidRPr="00A777AF" w:rsidRDefault="00D82E2D" w:rsidP="006E3929">
      <w:pPr>
        <w:jc w:val="both"/>
      </w:pPr>
    </w:p>
    <w:p w14:paraId="4E0D8D55" w14:textId="0F33A429" w:rsidR="006E3929" w:rsidRPr="00A777AF" w:rsidRDefault="006E3929" w:rsidP="00660F72">
      <w:pPr>
        <w:pStyle w:val="ListeParagraf"/>
        <w:numPr>
          <w:ilvl w:val="2"/>
          <w:numId w:val="12"/>
        </w:numPr>
        <w:jc w:val="both"/>
      </w:pPr>
      <w:r w:rsidRPr="00A777AF">
        <w:t>Deney yöntemi</w:t>
      </w:r>
      <w:r w:rsidR="00001AB9">
        <w:t>;</w:t>
      </w:r>
      <w:r w:rsidRPr="00A777AF">
        <w:t xml:space="preserve"> çırakların bilgilerini gözlem ve deneyler yaparak kazandığı, teorik bilgileri pratik olarak uyguladığı bir yöntemdir. Beceri davranışlarını</w:t>
      </w:r>
      <w:r w:rsidR="00001AB9">
        <w:t>n</w:t>
      </w:r>
      <w:r w:rsidRPr="00A777AF">
        <w:t xml:space="preserve"> kazandır</w:t>
      </w:r>
      <w:r w:rsidR="00001AB9">
        <w:t>ıl</w:t>
      </w:r>
      <w:r w:rsidRPr="00A777AF">
        <w:t>ma</w:t>
      </w:r>
      <w:r w:rsidR="00001AB9">
        <w:t>sı</w:t>
      </w:r>
      <w:r w:rsidRPr="00A777AF">
        <w:t xml:space="preserve"> için en uygun yöntemdir.</w:t>
      </w:r>
    </w:p>
    <w:p w14:paraId="4E0D8D56" w14:textId="77777777" w:rsidR="006E3929" w:rsidRPr="00A777AF" w:rsidRDefault="006E3929" w:rsidP="00BF4D76">
      <w:pPr>
        <w:pStyle w:val="ListeParagraf"/>
        <w:numPr>
          <w:ilvl w:val="1"/>
          <w:numId w:val="16"/>
        </w:numPr>
        <w:jc w:val="both"/>
      </w:pPr>
      <w:r w:rsidRPr="00A777AF">
        <w:t>Çırak, işi</w:t>
      </w:r>
      <w:r w:rsidR="00BF4D76" w:rsidRPr="00A777AF">
        <w:t>n içinde aktif olarak bulunur.</w:t>
      </w:r>
    </w:p>
    <w:p w14:paraId="4E0D8D57" w14:textId="77777777" w:rsidR="006E3929" w:rsidRPr="00A777AF" w:rsidRDefault="006E3929" w:rsidP="00BF4D76">
      <w:pPr>
        <w:pStyle w:val="ListeParagraf"/>
        <w:numPr>
          <w:ilvl w:val="1"/>
          <w:numId w:val="16"/>
        </w:numPr>
        <w:jc w:val="both"/>
      </w:pPr>
      <w:r w:rsidRPr="00A777AF">
        <w:t>Bu yöntem faz</w:t>
      </w:r>
      <w:r w:rsidR="00BF4D76" w:rsidRPr="00A777AF">
        <w:t>la sayıda duyu organına hitap eder.</w:t>
      </w:r>
    </w:p>
    <w:p w14:paraId="4E0D8D58" w14:textId="77777777" w:rsidR="006E3929" w:rsidRPr="00A777AF" w:rsidRDefault="006E3929" w:rsidP="00BF4D76">
      <w:pPr>
        <w:pStyle w:val="ListeParagraf"/>
        <w:numPr>
          <w:ilvl w:val="1"/>
          <w:numId w:val="16"/>
        </w:numPr>
        <w:jc w:val="both"/>
      </w:pPr>
      <w:r w:rsidRPr="00A777AF">
        <w:t>Öğretimde bireysellik ön plana çık</w:t>
      </w:r>
      <w:r w:rsidR="00BF4D76" w:rsidRPr="00A777AF">
        <w:t>ar.</w:t>
      </w:r>
    </w:p>
    <w:p w14:paraId="4E0D8D59" w14:textId="77777777" w:rsidR="006E3929" w:rsidRPr="00A777AF" w:rsidRDefault="006E3929" w:rsidP="00BF4D76">
      <w:pPr>
        <w:pStyle w:val="ListeParagraf"/>
        <w:numPr>
          <w:ilvl w:val="1"/>
          <w:numId w:val="16"/>
        </w:numPr>
        <w:jc w:val="both"/>
      </w:pPr>
      <w:r w:rsidRPr="00A777AF">
        <w:t>Yapılan yanlışlıklara anında müdahale edilerek doğrusu öğreti</w:t>
      </w:r>
      <w:r w:rsidR="00BF4D76" w:rsidRPr="00A777AF">
        <w:t>lir.</w:t>
      </w:r>
    </w:p>
    <w:p w14:paraId="4E0D8D5A" w14:textId="77777777" w:rsidR="00BF4D76" w:rsidRPr="00A777AF" w:rsidRDefault="00BF4D76" w:rsidP="00BF4D76">
      <w:pPr>
        <w:pStyle w:val="ListeParagraf"/>
        <w:numPr>
          <w:ilvl w:val="1"/>
          <w:numId w:val="16"/>
        </w:numPr>
        <w:jc w:val="both"/>
      </w:pPr>
      <w:r w:rsidRPr="00A777AF">
        <w:t>Algı ve dikkati tam olarak gelişmeyen çıraklarda etkili olmayabilir.</w:t>
      </w:r>
    </w:p>
    <w:p w14:paraId="4E0D8D5B" w14:textId="4A57E18E" w:rsidR="00BF4D76" w:rsidRPr="00A777AF" w:rsidRDefault="00660F72" w:rsidP="00BF4D76">
      <w:pPr>
        <w:jc w:val="both"/>
        <w:rPr>
          <w:b/>
        </w:rPr>
      </w:pPr>
      <w:r>
        <w:rPr>
          <w:b/>
        </w:rPr>
        <w:t xml:space="preserve">  </w:t>
      </w:r>
      <w:r w:rsidR="00BF4D76" w:rsidRPr="00A777AF">
        <w:rPr>
          <w:b/>
        </w:rPr>
        <w:t>Yukarıdak</w:t>
      </w:r>
      <w:r w:rsidR="000D6E6C" w:rsidRPr="00A777AF">
        <w:rPr>
          <w:b/>
        </w:rPr>
        <w:t>i</w:t>
      </w:r>
      <w:r w:rsidR="00BF4D76" w:rsidRPr="00A777AF">
        <w:rPr>
          <w:b/>
        </w:rPr>
        <w:t>lerden hangisi</w:t>
      </w:r>
      <w:r w:rsidR="000D6E6C" w:rsidRPr="00A777AF">
        <w:rPr>
          <w:b/>
        </w:rPr>
        <w:t xml:space="preserve"> / hangileri</w:t>
      </w:r>
      <w:r w:rsidR="00BF4D76" w:rsidRPr="00A777AF">
        <w:rPr>
          <w:b/>
        </w:rPr>
        <w:t xml:space="preserve"> </w:t>
      </w:r>
      <w:r w:rsidR="000D6E6C" w:rsidRPr="00A777AF">
        <w:rPr>
          <w:b/>
        </w:rPr>
        <w:t>d</w:t>
      </w:r>
      <w:r w:rsidR="00BF4D76" w:rsidRPr="00A777AF">
        <w:rPr>
          <w:b/>
        </w:rPr>
        <w:t xml:space="preserve">eney yönteminin faydaları arasında </w:t>
      </w:r>
      <w:r w:rsidR="00BF4D76" w:rsidRPr="00A777AF">
        <w:rPr>
          <w:b/>
          <w:u w:val="single"/>
        </w:rPr>
        <w:t>bulunmaz?</w:t>
      </w:r>
    </w:p>
    <w:p w14:paraId="4E0D8D5C" w14:textId="77777777" w:rsidR="00BF4D76" w:rsidRPr="00A777AF" w:rsidRDefault="00BF4D76" w:rsidP="00BF4D76">
      <w:pPr>
        <w:pStyle w:val="ListeParagraf"/>
        <w:numPr>
          <w:ilvl w:val="0"/>
          <w:numId w:val="17"/>
        </w:numPr>
        <w:jc w:val="both"/>
      </w:pPr>
      <w:r w:rsidRPr="00A777AF">
        <w:t>I-II</w:t>
      </w:r>
    </w:p>
    <w:p w14:paraId="4E0D8D5D" w14:textId="77777777" w:rsidR="00BF4D76" w:rsidRPr="00A777AF" w:rsidRDefault="00BF4D76" w:rsidP="00BF4D76">
      <w:pPr>
        <w:pStyle w:val="ListeParagraf"/>
        <w:numPr>
          <w:ilvl w:val="0"/>
          <w:numId w:val="17"/>
        </w:numPr>
        <w:jc w:val="both"/>
      </w:pPr>
      <w:r w:rsidRPr="00A777AF">
        <w:t>II-III</w:t>
      </w:r>
    </w:p>
    <w:p w14:paraId="4E0D8D5E" w14:textId="77777777" w:rsidR="00BF4D76" w:rsidRPr="00A777AF" w:rsidRDefault="00BF4D76" w:rsidP="00BF4D76">
      <w:pPr>
        <w:pStyle w:val="ListeParagraf"/>
        <w:numPr>
          <w:ilvl w:val="0"/>
          <w:numId w:val="17"/>
        </w:numPr>
        <w:jc w:val="both"/>
      </w:pPr>
      <w:r w:rsidRPr="00A777AF">
        <w:t>III-IV</w:t>
      </w:r>
    </w:p>
    <w:p w14:paraId="4E0D8D5F" w14:textId="77777777" w:rsidR="00BF4D76" w:rsidRPr="00A777AF" w:rsidRDefault="00BF4D76" w:rsidP="00BF4D76">
      <w:pPr>
        <w:pStyle w:val="ListeParagraf"/>
        <w:numPr>
          <w:ilvl w:val="0"/>
          <w:numId w:val="17"/>
        </w:numPr>
        <w:jc w:val="both"/>
      </w:pPr>
      <w:r w:rsidRPr="00A777AF">
        <w:t>V</w:t>
      </w:r>
    </w:p>
    <w:p w14:paraId="4E0D8D61" w14:textId="77777777" w:rsidR="00D82E2D" w:rsidRPr="00A777AF" w:rsidRDefault="00D82E2D" w:rsidP="00BF4D76">
      <w:pPr>
        <w:jc w:val="both"/>
        <w:rPr>
          <w:rFonts w:ascii="Calibri" w:eastAsia="Calibri" w:hAnsi="Calibri" w:cs="Times New Roman"/>
          <w:b/>
        </w:rPr>
      </w:pPr>
    </w:p>
    <w:p w14:paraId="4E0D8D62" w14:textId="77777777" w:rsidR="00BF4D76" w:rsidRPr="00A777AF" w:rsidRDefault="00BF4D76" w:rsidP="00BF4D76">
      <w:pPr>
        <w:jc w:val="both"/>
        <w:rPr>
          <w:rFonts w:ascii="Calibri" w:eastAsia="Calibri" w:hAnsi="Calibri" w:cs="Times New Roman"/>
          <w:b/>
        </w:rPr>
      </w:pPr>
      <w:r w:rsidRPr="00A777AF">
        <w:rPr>
          <w:rFonts w:ascii="Calibri" w:eastAsia="Calibri" w:hAnsi="Calibri" w:cs="Times New Roman"/>
          <w:b/>
        </w:rPr>
        <w:t xml:space="preserve">14.Beceri eğitiminde </w:t>
      </w:r>
      <w:r w:rsidRPr="00A777AF">
        <w:rPr>
          <w:rFonts w:ascii="Calibri" w:eastAsia="Calibri" w:hAnsi="Calibri" w:cs="Times New Roman"/>
          <w:b/>
          <w:u w:val="single"/>
        </w:rPr>
        <w:t>en etkili</w:t>
      </w:r>
      <w:r w:rsidRPr="00A777AF">
        <w:rPr>
          <w:rFonts w:ascii="Calibri" w:eastAsia="Calibri" w:hAnsi="Calibri" w:cs="Times New Roman"/>
          <w:b/>
        </w:rPr>
        <w:t xml:space="preserve"> öğrenme yöntemi verilenlerden hangisidir?</w:t>
      </w:r>
    </w:p>
    <w:p w14:paraId="4E0D8D63" w14:textId="77777777" w:rsidR="00BF4D76" w:rsidRPr="00A777AF" w:rsidRDefault="00BF4D76" w:rsidP="00D82E2D">
      <w:pPr>
        <w:spacing w:after="0" w:line="240" w:lineRule="auto"/>
        <w:ind w:firstLine="425"/>
        <w:jc w:val="both"/>
        <w:rPr>
          <w:rFonts w:ascii="Calibri" w:eastAsia="Calibri" w:hAnsi="Calibri" w:cs="Times New Roman"/>
        </w:rPr>
      </w:pPr>
      <w:r w:rsidRPr="00A777AF">
        <w:rPr>
          <w:rFonts w:ascii="Calibri" w:eastAsia="Calibri" w:hAnsi="Calibri" w:cs="Times New Roman"/>
        </w:rPr>
        <w:t>A) Anlatım</w:t>
      </w:r>
    </w:p>
    <w:p w14:paraId="4E0D8D64" w14:textId="77777777" w:rsidR="00BF4D76" w:rsidRPr="00A777AF" w:rsidRDefault="00BF4D76" w:rsidP="00D82E2D">
      <w:pPr>
        <w:spacing w:after="0" w:line="240" w:lineRule="auto"/>
        <w:ind w:firstLine="425"/>
        <w:jc w:val="both"/>
        <w:rPr>
          <w:rFonts w:ascii="Calibri" w:eastAsia="Calibri" w:hAnsi="Calibri" w:cs="Times New Roman"/>
        </w:rPr>
      </w:pPr>
      <w:r w:rsidRPr="00A777AF">
        <w:rPr>
          <w:rFonts w:ascii="Calibri" w:eastAsia="Calibri" w:hAnsi="Calibri" w:cs="Times New Roman"/>
        </w:rPr>
        <w:t>B) Sunuş</w:t>
      </w:r>
    </w:p>
    <w:p w14:paraId="4E0D8D65" w14:textId="77777777" w:rsidR="00BF4D76" w:rsidRPr="00A777AF" w:rsidRDefault="00BF4D76" w:rsidP="00D82E2D">
      <w:pPr>
        <w:spacing w:after="0" w:line="240" w:lineRule="auto"/>
        <w:ind w:firstLine="425"/>
        <w:jc w:val="both"/>
        <w:rPr>
          <w:rFonts w:ascii="Calibri" w:eastAsia="Calibri" w:hAnsi="Calibri" w:cs="Times New Roman"/>
        </w:rPr>
      </w:pPr>
      <w:r w:rsidRPr="00A777AF">
        <w:rPr>
          <w:rFonts w:ascii="Calibri" w:eastAsia="Calibri" w:hAnsi="Calibri" w:cs="Times New Roman"/>
        </w:rPr>
        <w:t>C) Deney</w:t>
      </w:r>
    </w:p>
    <w:p w14:paraId="4E0D8D6A" w14:textId="630EAE5F" w:rsidR="00D82E2D" w:rsidRPr="00A777AF" w:rsidRDefault="00BF4D76" w:rsidP="000565DC">
      <w:pPr>
        <w:spacing w:after="0" w:line="240" w:lineRule="auto"/>
        <w:ind w:firstLine="425"/>
        <w:rPr>
          <w:rFonts w:ascii="Calibri" w:eastAsia="Calibri" w:hAnsi="Calibri" w:cs="Times New Roman"/>
        </w:rPr>
      </w:pPr>
      <w:r w:rsidRPr="00A777AF">
        <w:rPr>
          <w:rFonts w:ascii="Calibri" w:eastAsia="Calibri" w:hAnsi="Calibri" w:cs="Times New Roman"/>
        </w:rPr>
        <w:t xml:space="preserve">D) Soru </w:t>
      </w:r>
      <w:r w:rsidR="00163623">
        <w:rPr>
          <w:rFonts w:ascii="Calibri" w:eastAsia="Calibri" w:hAnsi="Calibri" w:cs="Times New Roman"/>
        </w:rPr>
        <w:t>c</w:t>
      </w:r>
      <w:r w:rsidRPr="00A777AF">
        <w:rPr>
          <w:rFonts w:ascii="Calibri" w:eastAsia="Calibri" w:hAnsi="Calibri" w:cs="Times New Roman"/>
        </w:rPr>
        <w:t>evap</w:t>
      </w:r>
    </w:p>
    <w:p w14:paraId="4E0D8D6B" w14:textId="77777777" w:rsidR="00D82E2D" w:rsidRPr="00A777AF" w:rsidRDefault="00D82E2D" w:rsidP="00BF4D76">
      <w:pPr>
        <w:autoSpaceDE w:val="0"/>
        <w:autoSpaceDN w:val="0"/>
        <w:adjustRightInd w:val="0"/>
        <w:spacing w:after="0" w:line="240" w:lineRule="auto"/>
        <w:rPr>
          <w:rFonts w:ascii="Calibri" w:eastAsia="Calibri" w:hAnsi="Calibri" w:cs="Times New Roman"/>
          <w:b/>
        </w:rPr>
      </w:pPr>
    </w:p>
    <w:p w14:paraId="4E0D8D6C" w14:textId="2B9098DA" w:rsidR="00BF4D76" w:rsidRPr="00A777AF" w:rsidRDefault="00BF4D76" w:rsidP="00BF4D76">
      <w:pPr>
        <w:autoSpaceDE w:val="0"/>
        <w:autoSpaceDN w:val="0"/>
        <w:adjustRightInd w:val="0"/>
        <w:spacing w:after="0" w:line="240" w:lineRule="auto"/>
        <w:rPr>
          <w:rFonts w:ascii="UniversLTPro-65Bold" w:hAnsi="UniversLTPro-65Bold" w:cs="UniversLTPro-65Bold"/>
          <w:b/>
          <w:bCs/>
          <w:color w:val="1A1A1A"/>
        </w:rPr>
      </w:pPr>
      <w:r w:rsidRPr="00A777AF">
        <w:rPr>
          <w:rFonts w:ascii="Calibri" w:eastAsia="Calibri" w:hAnsi="Calibri" w:cs="Times New Roman"/>
          <w:b/>
        </w:rPr>
        <w:t>15.</w:t>
      </w:r>
      <w:r w:rsidRPr="00A777AF">
        <w:rPr>
          <w:rFonts w:ascii="UniversLTPro-65Bold" w:hAnsi="UniversLTPro-65Bold" w:cs="UniversLTPro-65Bold"/>
          <w:b/>
          <w:bCs/>
          <w:color w:val="1A1A1A"/>
        </w:rPr>
        <w:t xml:space="preserve"> </w:t>
      </w:r>
      <w:r w:rsidR="000565DC" w:rsidRPr="00A777AF">
        <w:rPr>
          <w:rFonts w:ascii="UniversLTPro-65Bold" w:hAnsi="UniversLTPro-65Bold" w:cs="UniversLTPro-65Bold"/>
          <w:b/>
          <w:bCs/>
          <w:color w:val="1A1A1A"/>
        </w:rPr>
        <w:t>H</w:t>
      </w:r>
      <w:r w:rsidRPr="00A777AF">
        <w:rPr>
          <w:rFonts w:ascii="UniversLTPro-65Bold" w:hAnsi="UniversLTPro-65Bold" w:cs="UniversLTPro-65Bold"/>
          <w:b/>
          <w:bCs/>
          <w:color w:val="1A1A1A"/>
        </w:rPr>
        <w:t xml:space="preserve">angisi öğretim faaliyeti basamaklarından biri </w:t>
      </w:r>
      <w:r w:rsidRPr="00A777AF">
        <w:rPr>
          <w:rFonts w:ascii="UniversLTPro-65Bold" w:hAnsi="UniversLTPro-65Bold" w:cs="UniversLTPro-65Bold"/>
          <w:b/>
          <w:bCs/>
          <w:color w:val="1A1A1A"/>
          <w:u w:val="single"/>
        </w:rPr>
        <w:t>değildir</w:t>
      </w:r>
      <w:r w:rsidRPr="00A777AF">
        <w:rPr>
          <w:rFonts w:ascii="UniversLTPro-65Bold" w:hAnsi="UniversLTPro-65Bold" w:cs="UniversLTPro-65Bold"/>
          <w:b/>
          <w:bCs/>
          <w:color w:val="1A1A1A"/>
        </w:rPr>
        <w:t>?</w:t>
      </w:r>
    </w:p>
    <w:p w14:paraId="4E0D8D6D" w14:textId="77777777" w:rsidR="00BF4D76" w:rsidRPr="00A777AF" w:rsidRDefault="00BF4D76" w:rsidP="00D82E2D">
      <w:pPr>
        <w:pStyle w:val="ListeParagraf"/>
        <w:numPr>
          <w:ilvl w:val="0"/>
          <w:numId w:val="19"/>
        </w:numPr>
        <w:autoSpaceDE w:val="0"/>
        <w:autoSpaceDN w:val="0"/>
        <w:adjustRightInd w:val="0"/>
        <w:spacing w:after="0" w:line="240" w:lineRule="auto"/>
        <w:rPr>
          <w:rFonts w:ascii="UniversLTPro-45Light" w:hAnsi="UniversLTPro-45Light" w:cs="UniversLTPro-45Light"/>
          <w:color w:val="1A1A1A"/>
        </w:rPr>
      </w:pPr>
      <w:r w:rsidRPr="00A777AF">
        <w:rPr>
          <w:rFonts w:ascii="UniversLTPro-45Light" w:hAnsi="UniversLTPro-45Light" w:cs="UniversLTPro-45Light"/>
          <w:color w:val="1A1A1A"/>
        </w:rPr>
        <w:t>Hazırlık</w:t>
      </w:r>
    </w:p>
    <w:p w14:paraId="4E0D8D6E" w14:textId="77777777" w:rsidR="00BF4D76" w:rsidRPr="00A777AF" w:rsidRDefault="00BF4D76" w:rsidP="00D82E2D">
      <w:pPr>
        <w:pStyle w:val="ListeParagraf"/>
        <w:numPr>
          <w:ilvl w:val="0"/>
          <w:numId w:val="19"/>
        </w:numPr>
        <w:autoSpaceDE w:val="0"/>
        <w:autoSpaceDN w:val="0"/>
        <w:adjustRightInd w:val="0"/>
        <w:spacing w:after="0" w:line="240" w:lineRule="auto"/>
        <w:rPr>
          <w:rFonts w:ascii="UniversLTPro-45Light" w:hAnsi="UniversLTPro-45Light" w:cs="UniversLTPro-45Light"/>
          <w:color w:val="1A1A1A"/>
        </w:rPr>
      </w:pPr>
      <w:r w:rsidRPr="00A777AF">
        <w:rPr>
          <w:rFonts w:ascii="UniversLTPro-45Light" w:hAnsi="UniversLTPro-45Light" w:cs="UniversLTPro-45Light"/>
          <w:color w:val="1A1A1A"/>
        </w:rPr>
        <w:t>Takdim</w:t>
      </w:r>
    </w:p>
    <w:p w14:paraId="4E0D8D6F" w14:textId="77777777" w:rsidR="00BF4D76" w:rsidRPr="00A777AF" w:rsidRDefault="00BF4D76" w:rsidP="00D82E2D">
      <w:pPr>
        <w:pStyle w:val="ListeParagraf"/>
        <w:numPr>
          <w:ilvl w:val="0"/>
          <w:numId w:val="19"/>
        </w:numPr>
        <w:autoSpaceDE w:val="0"/>
        <w:autoSpaceDN w:val="0"/>
        <w:adjustRightInd w:val="0"/>
        <w:spacing w:after="0" w:line="240" w:lineRule="auto"/>
        <w:rPr>
          <w:rFonts w:ascii="UniversLTPro-45Light" w:hAnsi="UniversLTPro-45Light" w:cs="UniversLTPro-45Light"/>
          <w:color w:val="1A1A1A"/>
        </w:rPr>
      </w:pPr>
      <w:r w:rsidRPr="00A777AF">
        <w:rPr>
          <w:rFonts w:ascii="UniversLTPro-45Light" w:hAnsi="UniversLTPro-45Light" w:cs="UniversLTPro-45Light"/>
          <w:color w:val="1A1A1A"/>
        </w:rPr>
        <w:t>Uygulama</w:t>
      </w:r>
    </w:p>
    <w:p w14:paraId="4E0D8D73" w14:textId="20ABCEC9" w:rsidR="00D82E2D" w:rsidRPr="00A777AF" w:rsidRDefault="00BF4D76" w:rsidP="000565DC">
      <w:pPr>
        <w:pStyle w:val="ListeParagraf"/>
        <w:numPr>
          <w:ilvl w:val="0"/>
          <w:numId w:val="19"/>
        </w:numPr>
        <w:spacing w:line="240" w:lineRule="auto"/>
      </w:pPr>
      <w:r w:rsidRPr="00A777AF">
        <w:rPr>
          <w:rFonts w:ascii="UniversLTPro-45Light" w:hAnsi="UniversLTPro-45Light" w:cs="UniversLTPro-45Light"/>
          <w:color w:val="1A1A1A"/>
        </w:rPr>
        <w:t>Gözetim</w:t>
      </w:r>
    </w:p>
    <w:p w14:paraId="4E0D8D74" w14:textId="77777777" w:rsidR="00D82E2D" w:rsidRPr="00A777AF" w:rsidRDefault="00D82E2D" w:rsidP="00D82E2D">
      <w:pPr>
        <w:autoSpaceDE w:val="0"/>
        <w:autoSpaceDN w:val="0"/>
        <w:adjustRightInd w:val="0"/>
        <w:spacing w:after="0" w:line="240" w:lineRule="auto"/>
        <w:rPr>
          <w:b/>
        </w:rPr>
      </w:pPr>
    </w:p>
    <w:p w14:paraId="4E0D8D75" w14:textId="63B7FD28" w:rsidR="00D82E2D" w:rsidRPr="00A777AF" w:rsidRDefault="00D82E2D" w:rsidP="00D82E2D">
      <w:pPr>
        <w:autoSpaceDE w:val="0"/>
        <w:autoSpaceDN w:val="0"/>
        <w:adjustRightInd w:val="0"/>
        <w:spacing w:after="0" w:line="240" w:lineRule="auto"/>
        <w:rPr>
          <w:rFonts w:ascii="UniversLTPro-65Bold" w:hAnsi="UniversLTPro-65Bold" w:cs="UniversLTPro-65Bold"/>
          <w:b/>
          <w:bCs/>
          <w:color w:val="1A1A1A"/>
        </w:rPr>
      </w:pPr>
      <w:r w:rsidRPr="00A777AF">
        <w:rPr>
          <w:b/>
        </w:rPr>
        <w:t>16.</w:t>
      </w:r>
      <w:r w:rsidRPr="00A777AF">
        <w:rPr>
          <w:rFonts w:ascii="UniversLTPro-65Bold" w:hAnsi="UniversLTPro-65Bold" w:cs="UniversLTPro-65Bold"/>
          <w:b/>
          <w:bCs/>
          <w:color w:val="1A1A1A"/>
        </w:rPr>
        <w:t xml:space="preserve"> </w:t>
      </w:r>
      <w:r w:rsidR="00163623">
        <w:rPr>
          <w:rFonts w:ascii="UniversLTPro-65Bold" w:hAnsi="UniversLTPro-65Bold" w:cs="UniversLTPro-65Bold"/>
          <w:b/>
          <w:bCs/>
          <w:color w:val="1A1A1A"/>
        </w:rPr>
        <w:t>H</w:t>
      </w:r>
      <w:r w:rsidRPr="00A777AF">
        <w:rPr>
          <w:rFonts w:ascii="UniversLTPro-65Bold" w:hAnsi="UniversLTPro-65Bold" w:cs="UniversLTPro-65Bold"/>
          <w:b/>
          <w:bCs/>
          <w:color w:val="1A1A1A"/>
        </w:rPr>
        <w:t xml:space="preserve">angisi öğretim yöntemlerinden </w:t>
      </w:r>
      <w:r w:rsidRPr="00163623">
        <w:rPr>
          <w:rFonts w:ascii="UniversLTPro-65Bold" w:hAnsi="UniversLTPro-65Bold" w:cs="UniversLTPro-65Bold"/>
          <w:b/>
          <w:bCs/>
          <w:color w:val="1A1A1A"/>
          <w:u w:val="single"/>
        </w:rPr>
        <w:t>değildir</w:t>
      </w:r>
      <w:r w:rsidRPr="00A777AF">
        <w:rPr>
          <w:rFonts w:ascii="UniversLTPro-65Bold" w:hAnsi="UniversLTPro-65Bold" w:cs="UniversLTPro-65Bold"/>
          <w:b/>
          <w:bCs/>
          <w:color w:val="1A1A1A"/>
        </w:rPr>
        <w:t>?</w:t>
      </w:r>
    </w:p>
    <w:p w14:paraId="4E0D8D76" w14:textId="77777777" w:rsidR="00D82E2D" w:rsidRPr="00A777AF" w:rsidRDefault="00D82E2D" w:rsidP="00D82E2D">
      <w:pPr>
        <w:pStyle w:val="ListeParagraf"/>
        <w:numPr>
          <w:ilvl w:val="2"/>
          <w:numId w:val="21"/>
        </w:numPr>
        <w:autoSpaceDE w:val="0"/>
        <w:autoSpaceDN w:val="0"/>
        <w:adjustRightInd w:val="0"/>
        <w:spacing w:after="0" w:line="240" w:lineRule="auto"/>
        <w:ind w:left="567"/>
        <w:rPr>
          <w:rFonts w:ascii="UniversLTPro-45Light" w:hAnsi="UniversLTPro-45Light" w:cs="UniversLTPro-45Light"/>
          <w:color w:val="1A1A1A"/>
        </w:rPr>
      </w:pPr>
      <w:r w:rsidRPr="00A777AF">
        <w:rPr>
          <w:rFonts w:ascii="UniversLTPro-45Light" w:hAnsi="UniversLTPro-45Light" w:cs="UniversLTPro-45Light"/>
          <w:color w:val="1A1A1A"/>
        </w:rPr>
        <w:t>Gösteri</w:t>
      </w:r>
    </w:p>
    <w:p w14:paraId="4E0D8D77" w14:textId="77777777" w:rsidR="00D82E2D" w:rsidRPr="00A777AF" w:rsidRDefault="00D82E2D" w:rsidP="00D82E2D">
      <w:pPr>
        <w:pStyle w:val="ListeParagraf"/>
        <w:numPr>
          <w:ilvl w:val="2"/>
          <w:numId w:val="21"/>
        </w:numPr>
        <w:autoSpaceDE w:val="0"/>
        <w:autoSpaceDN w:val="0"/>
        <w:adjustRightInd w:val="0"/>
        <w:spacing w:after="0" w:line="240" w:lineRule="auto"/>
        <w:ind w:left="567"/>
        <w:rPr>
          <w:rFonts w:ascii="UniversLTPro-45Light" w:hAnsi="UniversLTPro-45Light" w:cs="UniversLTPro-45Light"/>
          <w:color w:val="1A1A1A"/>
        </w:rPr>
      </w:pPr>
      <w:r w:rsidRPr="00A777AF">
        <w:rPr>
          <w:rFonts w:ascii="UniversLTPro-45Light" w:hAnsi="UniversLTPro-45Light" w:cs="UniversLTPro-45Light"/>
          <w:color w:val="1A1A1A"/>
        </w:rPr>
        <w:t>Sınıf anlatımı</w:t>
      </w:r>
    </w:p>
    <w:p w14:paraId="4E0D8D78" w14:textId="77777777" w:rsidR="00D82E2D" w:rsidRPr="00A777AF" w:rsidRDefault="00D82E2D" w:rsidP="00D82E2D">
      <w:pPr>
        <w:pStyle w:val="ListeParagraf"/>
        <w:numPr>
          <w:ilvl w:val="2"/>
          <w:numId w:val="21"/>
        </w:numPr>
        <w:autoSpaceDE w:val="0"/>
        <w:autoSpaceDN w:val="0"/>
        <w:adjustRightInd w:val="0"/>
        <w:spacing w:after="0" w:line="240" w:lineRule="auto"/>
        <w:ind w:left="567"/>
        <w:rPr>
          <w:rFonts w:ascii="UniversLTPro-45Light" w:hAnsi="UniversLTPro-45Light" w:cs="UniversLTPro-45Light"/>
          <w:color w:val="1A1A1A"/>
        </w:rPr>
      </w:pPr>
      <w:r w:rsidRPr="00A777AF">
        <w:rPr>
          <w:rFonts w:ascii="UniversLTPro-45Light" w:hAnsi="UniversLTPro-45Light" w:cs="UniversLTPro-45Light"/>
          <w:color w:val="1A1A1A"/>
        </w:rPr>
        <w:t>Soru-cevap</w:t>
      </w:r>
    </w:p>
    <w:p w14:paraId="4E0D8D79" w14:textId="77777777" w:rsidR="00D82E2D" w:rsidRPr="00A777AF" w:rsidRDefault="00D82E2D" w:rsidP="00D82E2D">
      <w:pPr>
        <w:pStyle w:val="ListeParagraf"/>
        <w:numPr>
          <w:ilvl w:val="2"/>
          <w:numId w:val="21"/>
        </w:numPr>
        <w:spacing w:line="240" w:lineRule="auto"/>
        <w:ind w:left="567"/>
      </w:pPr>
      <w:r w:rsidRPr="00A777AF">
        <w:rPr>
          <w:rFonts w:ascii="UniversLTPro-45Light" w:hAnsi="UniversLTPro-45Light" w:cs="UniversLTPro-45Light"/>
          <w:color w:val="1A1A1A"/>
        </w:rPr>
        <w:t>Anlatım</w:t>
      </w:r>
    </w:p>
    <w:p w14:paraId="4E0D8D7A" w14:textId="77777777" w:rsidR="00D82E2D" w:rsidRPr="00A777AF" w:rsidRDefault="00D82E2D" w:rsidP="00D82E2D">
      <w:pPr>
        <w:spacing w:line="240" w:lineRule="auto"/>
      </w:pPr>
    </w:p>
    <w:p w14:paraId="4E0D8D7B" w14:textId="77777777" w:rsidR="00BF4D76" w:rsidRPr="00A777AF" w:rsidRDefault="00BF4D76" w:rsidP="00BF4D76">
      <w:pPr>
        <w:jc w:val="both"/>
      </w:pPr>
    </w:p>
    <w:p w14:paraId="4E0D8D7C" w14:textId="77777777" w:rsidR="00D82E2D" w:rsidRPr="00A777AF" w:rsidRDefault="00D82E2D" w:rsidP="00BF4D76">
      <w:pPr>
        <w:jc w:val="both"/>
      </w:pPr>
      <w:r w:rsidRPr="00A777AF">
        <w:t>CEVAP ANAHTARI:</w:t>
      </w:r>
    </w:p>
    <w:p w14:paraId="4E0D8D7D" w14:textId="77777777" w:rsidR="00D82E2D" w:rsidRPr="00A777AF" w:rsidRDefault="00D82E2D" w:rsidP="00BF4D76">
      <w:pPr>
        <w:jc w:val="both"/>
      </w:pPr>
      <w:r w:rsidRPr="00A777AF">
        <w:t>1-C</w:t>
      </w:r>
    </w:p>
    <w:p w14:paraId="4E0D8D7E" w14:textId="77777777" w:rsidR="00D82E2D" w:rsidRPr="00A777AF" w:rsidRDefault="00D82E2D" w:rsidP="00BF4D76">
      <w:pPr>
        <w:jc w:val="both"/>
      </w:pPr>
      <w:r w:rsidRPr="00A777AF">
        <w:t>2-A</w:t>
      </w:r>
    </w:p>
    <w:p w14:paraId="4E0D8D7F" w14:textId="77777777" w:rsidR="00D82E2D" w:rsidRPr="00A777AF" w:rsidRDefault="00D82E2D" w:rsidP="00BF4D76">
      <w:pPr>
        <w:jc w:val="both"/>
      </w:pPr>
      <w:r w:rsidRPr="00A777AF">
        <w:t>3-D</w:t>
      </w:r>
    </w:p>
    <w:p w14:paraId="4E0D8D80" w14:textId="77777777" w:rsidR="00D82E2D" w:rsidRPr="00A777AF" w:rsidRDefault="00D82E2D" w:rsidP="00BF4D76">
      <w:pPr>
        <w:jc w:val="both"/>
      </w:pPr>
      <w:r w:rsidRPr="00A777AF">
        <w:t>4-B</w:t>
      </w:r>
    </w:p>
    <w:p w14:paraId="4E0D8D81" w14:textId="77777777" w:rsidR="00D82E2D" w:rsidRPr="00A777AF" w:rsidRDefault="00D82E2D" w:rsidP="00BF4D76">
      <w:pPr>
        <w:jc w:val="both"/>
      </w:pPr>
      <w:r w:rsidRPr="00A777AF">
        <w:t>5-C</w:t>
      </w:r>
    </w:p>
    <w:p w14:paraId="4E0D8D82" w14:textId="77777777" w:rsidR="00D82E2D" w:rsidRPr="00A777AF" w:rsidRDefault="00D82E2D" w:rsidP="00BF4D76">
      <w:pPr>
        <w:jc w:val="both"/>
      </w:pPr>
      <w:r w:rsidRPr="00A777AF">
        <w:t>6-D</w:t>
      </w:r>
    </w:p>
    <w:p w14:paraId="4E0D8D83" w14:textId="77777777" w:rsidR="00D82E2D" w:rsidRPr="00A777AF" w:rsidRDefault="00D82E2D" w:rsidP="00BF4D76">
      <w:pPr>
        <w:jc w:val="both"/>
      </w:pPr>
      <w:r w:rsidRPr="00A777AF">
        <w:t>7-A</w:t>
      </w:r>
    </w:p>
    <w:p w14:paraId="4E0D8D84" w14:textId="77777777" w:rsidR="00D82E2D" w:rsidRPr="00A777AF" w:rsidRDefault="00D82E2D" w:rsidP="00BF4D76">
      <w:pPr>
        <w:jc w:val="both"/>
      </w:pPr>
      <w:r w:rsidRPr="00A777AF">
        <w:t>8-B</w:t>
      </w:r>
    </w:p>
    <w:p w14:paraId="4E0D8D85" w14:textId="77777777" w:rsidR="00D82E2D" w:rsidRPr="00A777AF" w:rsidRDefault="00D82E2D" w:rsidP="00BF4D76">
      <w:pPr>
        <w:jc w:val="both"/>
      </w:pPr>
      <w:r w:rsidRPr="00A777AF">
        <w:t>9-A</w:t>
      </w:r>
    </w:p>
    <w:p w14:paraId="4E0D8D86" w14:textId="77777777" w:rsidR="00D82E2D" w:rsidRPr="00A777AF" w:rsidRDefault="00D82E2D" w:rsidP="00BF4D76">
      <w:pPr>
        <w:jc w:val="both"/>
      </w:pPr>
      <w:r w:rsidRPr="00A777AF">
        <w:t>10-C</w:t>
      </w:r>
    </w:p>
    <w:p w14:paraId="4E0D8D87" w14:textId="77777777" w:rsidR="00D82E2D" w:rsidRPr="00A777AF" w:rsidRDefault="00D82E2D" w:rsidP="00BF4D76">
      <w:pPr>
        <w:jc w:val="both"/>
      </w:pPr>
      <w:r w:rsidRPr="00A777AF">
        <w:t>11-D</w:t>
      </w:r>
    </w:p>
    <w:p w14:paraId="4E0D8D88" w14:textId="0C2D7773" w:rsidR="00D82E2D" w:rsidRPr="00A777AF" w:rsidRDefault="00D82E2D" w:rsidP="00BF4D76">
      <w:pPr>
        <w:jc w:val="both"/>
      </w:pPr>
      <w:r w:rsidRPr="00A777AF">
        <w:t>12-</w:t>
      </w:r>
      <w:r w:rsidR="00C2691B">
        <w:t>D</w:t>
      </w:r>
    </w:p>
    <w:p w14:paraId="4E0D8D89" w14:textId="77777777" w:rsidR="00D82E2D" w:rsidRPr="00A777AF" w:rsidRDefault="00D82E2D" w:rsidP="00BF4D76">
      <w:pPr>
        <w:jc w:val="both"/>
      </w:pPr>
      <w:r w:rsidRPr="00A777AF">
        <w:t>13-D</w:t>
      </w:r>
    </w:p>
    <w:p w14:paraId="4E0D8D8A" w14:textId="77777777" w:rsidR="00D82E2D" w:rsidRPr="00A777AF" w:rsidRDefault="00D82E2D" w:rsidP="00BF4D76">
      <w:pPr>
        <w:jc w:val="both"/>
      </w:pPr>
      <w:r w:rsidRPr="00A777AF">
        <w:t>14-C</w:t>
      </w:r>
    </w:p>
    <w:p w14:paraId="4E0D8D8B" w14:textId="77777777" w:rsidR="00D82E2D" w:rsidRPr="00A777AF" w:rsidRDefault="00D82E2D" w:rsidP="00BF4D76">
      <w:pPr>
        <w:jc w:val="both"/>
      </w:pPr>
      <w:r w:rsidRPr="00A777AF">
        <w:t>15-D</w:t>
      </w:r>
    </w:p>
    <w:p w14:paraId="4E0D8D8C" w14:textId="77777777" w:rsidR="00D82E2D" w:rsidRPr="00A777AF" w:rsidRDefault="00D82E2D" w:rsidP="00BF4D76">
      <w:pPr>
        <w:jc w:val="both"/>
      </w:pPr>
      <w:r w:rsidRPr="00A777AF">
        <w:t>16-B</w:t>
      </w:r>
    </w:p>
    <w:p w14:paraId="4E0D8D8D" w14:textId="77777777" w:rsidR="00D82E2D" w:rsidRPr="00A777AF" w:rsidRDefault="00D82E2D" w:rsidP="00BF4D76">
      <w:pPr>
        <w:jc w:val="both"/>
      </w:pPr>
    </w:p>
    <w:p w14:paraId="4E0D8D8E" w14:textId="77777777" w:rsidR="00D82E2D" w:rsidRPr="00A777AF" w:rsidRDefault="00D82E2D" w:rsidP="00BF4D76">
      <w:pPr>
        <w:jc w:val="both"/>
      </w:pPr>
    </w:p>
    <w:p w14:paraId="4E0D8D8F" w14:textId="77777777" w:rsidR="00D82E2D" w:rsidRPr="00A777AF" w:rsidRDefault="00D82E2D" w:rsidP="00BF4D76">
      <w:pPr>
        <w:jc w:val="both"/>
      </w:pPr>
    </w:p>
    <w:p w14:paraId="4E0D8D90" w14:textId="77777777" w:rsidR="00D82E2D" w:rsidRPr="00A777AF" w:rsidRDefault="00D82E2D" w:rsidP="00BF4D76">
      <w:pPr>
        <w:jc w:val="both"/>
      </w:pPr>
    </w:p>
    <w:p w14:paraId="4E0D8D91" w14:textId="77777777" w:rsidR="00D82E2D" w:rsidRPr="00A777AF" w:rsidRDefault="00D82E2D" w:rsidP="00BF4D76">
      <w:pPr>
        <w:jc w:val="both"/>
      </w:pPr>
    </w:p>
    <w:p w14:paraId="4E0D8D92" w14:textId="77777777" w:rsidR="00D82E2D" w:rsidRPr="00A777AF" w:rsidRDefault="00D82E2D" w:rsidP="00BF4D76">
      <w:pPr>
        <w:jc w:val="both"/>
      </w:pPr>
    </w:p>
    <w:p w14:paraId="4E0D8D93" w14:textId="77777777" w:rsidR="00D82E2D" w:rsidRPr="00A777AF" w:rsidRDefault="00D82E2D" w:rsidP="00BF4D76">
      <w:pPr>
        <w:jc w:val="both"/>
      </w:pPr>
    </w:p>
    <w:p w14:paraId="4E0D8D94" w14:textId="77777777" w:rsidR="00D82E2D" w:rsidRPr="00A777AF" w:rsidRDefault="00D82E2D" w:rsidP="00BF4D76">
      <w:pPr>
        <w:jc w:val="both"/>
      </w:pPr>
    </w:p>
    <w:p w14:paraId="4E0D8D95" w14:textId="77777777" w:rsidR="00D82E2D" w:rsidRPr="00A777AF" w:rsidRDefault="00D82E2D" w:rsidP="00BF4D76">
      <w:pPr>
        <w:jc w:val="both"/>
      </w:pPr>
    </w:p>
    <w:p w14:paraId="4E0D8D96" w14:textId="77777777" w:rsidR="00D82E2D" w:rsidRPr="00A777AF" w:rsidRDefault="00D82E2D" w:rsidP="00BF4D76">
      <w:pPr>
        <w:jc w:val="both"/>
      </w:pPr>
    </w:p>
    <w:p w14:paraId="4E0D8D97" w14:textId="77777777" w:rsidR="00D82E2D" w:rsidRPr="00A777AF" w:rsidRDefault="00D82E2D" w:rsidP="00BF4D76">
      <w:pPr>
        <w:jc w:val="both"/>
      </w:pPr>
    </w:p>
    <w:p w14:paraId="4E0D8D9A" w14:textId="77777777" w:rsidR="00D82E2D" w:rsidRPr="00A777AF" w:rsidRDefault="00D82E2D" w:rsidP="00BF4D76">
      <w:pPr>
        <w:jc w:val="both"/>
      </w:pPr>
    </w:p>
    <w:sectPr w:rsidR="00D82E2D" w:rsidRPr="00A777AF" w:rsidSect="00D82E2D">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UniversLTPro-65Bold">
    <w:altName w:val="Calibri"/>
    <w:panose1 w:val="00000000000000000000"/>
    <w:charset w:val="A2"/>
    <w:family w:val="swiss"/>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UniversLTPro-45Light">
    <w:altName w:val="Calibri"/>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CEB"/>
    <w:multiLevelType w:val="hybridMultilevel"/>
    <w:tmpl w:val="94EC91F4"/>
    <w:lvl w:ilvl="0" w:tplc="EFB4626A">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361450"/>
    <w:multiLevelType w:val="hybridMultilevel"/>
    <w:tmpl w:val="CE96E7A4"/>
    <w:lvl w:ilvl="0" w:tplc="EFB4626A">
      <w:start w:val="1"/>
      <w:numFmt w:val="upperLetter"/>
      <w:lvlText w:val="%1)"/>
      <w:lvlJc w:val="left"/>
      <w:pPr>
        <w:ind w:left="720" w:hanging="360"/>
      </w:pPr>
      <w:rPr>
        <w:rFonts w:hint="default"/>
      </w:rPr>
    </w:lvl>
    <w:lvl w:ilvl="1" w:tplc="05B42EA0">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C51F83"/>
    <w:multiLevelType w:val="hybridMultilevel"/>
    <w:tmpl w:val="4296E8C2"/>
    <w:lvl w:ilvl="0" w:tplc="EFB4626A">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6B706E"/>
    <w:multiLevelType w:val="hybridMultilevel"/>
    <w:tmpl w:val="970409BA"/>
    <w:lvl w:ilvl="0" w:tplc="72BE6860">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732C84"/>
    <w:multiLevelType w:val="hybridMultilevel"/>
    <w:tmpl w:val="EC82CE5C"/>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DA41A5"/>
    <w:multiLevelType w:val="hybridMultilevel"/>
    <w:tmpl w:val="12DAAAB0"/>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E91545"/>
    <w:multiLevelType w:val="hybridMultilevel"/>
    <w:tmpl w:val="C7F2016E"/>
    <w:lvl w:ilvl="0" w:tplc="EFB4626A">
      <w:start w:val="1"/>
      <w:numFmt w:val="upperLetter"/>
      <w:lvlText w:val="%1)"/>
      <w:lvlJc w:val="left"/>
      <w:pPr>
        <w:ind w:left="720" w:hanging="360"/>
      </w:pPr>
      <w:rPr>
        <w:rFonts w:hint="default"/>
      </w:rPr>
    </w:lvl>
    <w:lvl w:ilvl="1" w:tplc="EFB4626A">
      <w:start w:val="1"/>
      <w:numFmt w:val="upperLetter"/>
      <w:lvlText w:val="%2)"/>
      <w:lvlJc w:val="left"/>
      <w:pPr>
        <w:ind w:left="1440" w:hanging="360"/>
      </w:pPr>
      <w:rPr>
        <w:rFonts w:hint="default"/>
      </w:rPr>
    </w:lvl>
    <w:lvl w:ilvl="2" w:tplc="1FFECB5C">
      <w:start w:val="9"/>
      <w:numFmt w:val="decimal"/>
      <w:lvlText w:val="%3."/>
      <w:lvlJc w:val="left"/>
      <w:pPr>
        <w:ind w:left="360" w:hanging="360"/>
      </w:pPr>
      <w:rPr>
        <w:rFonts w:hint="default"/>
        <w:sz w:val="24"/>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3904952"/>
    <w:multiLevelType w:val="hybridMultilevel"/>
    <w:tmpl w:val="DEA64026"/>
    <w:lvl w:ilvl="0" w:tplc="07C08A80">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682805"/>
    <w:multiLevelType w:val="hybridMultilevel"/>
    <w:tmpl w:val="9D0AF8B6"/>
    <w:lvl w:ilvl="0" w:tplc="2BBC37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2B40B7"/>
    <w:multiLevelType w:val="hybridMultilevel"/>
    <w:tmpl w:val="F2624168"/>
    <w:lvl w:ilvl="0" w:tplc="FEFCBC3C">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9575BE"/>
    <w:multiLevelType w:val="hybridMultilevel"/>
    <w:tmpl w:val="81761E9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47741B"/>
    <w:multiLevelType w:val="hybridMultilevel"/>
    <w:tmpl w:val="00AE71BC"/>
    <w:lvl w:ilvl="0" w:tplc="EFB4626A">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EFB4626A">
      <w:start w:val="1"/>
      <w:numFmt w:val="upperLetter"/>
      <w:lvlText w:val="%3)"/>
      <w:lvlJc w:val="left"/>
      <w:pPr>
        <w:ind w:left="2160" w:hanging="18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F39733F"/>
    <w:multiLevelType w:val="hybridMultilevel"/>
    <w:tmpl w:val="2A74F63C"/>
    <w:lvl w:ilvl="0" w:tplc="EFB4626A">
      <w:start w:val="1"/>
      <w:numFmt w:val="upperLetter"/>
      <w:lvlText w:val="%1)"/>
      <w:lvlJc w:val="left"/>
      <w:pPr>
        <w:ind w:left="720" w:hanging="360"/>
      </w:pPr>
      <w:rPr>
        <w:rFonts w:hint="default"/>
      </w:rPr>
    </w:lvl>
    <w:lvl w:ilvl="1" w:tplc="EFB4626A">
      <w:start w:val="1"/>
      <w:numFmt w:val="upperLetter"/>
      <w:lvlText w:val="%2)"/>
      <w:lvlJc w:val="left"/>
      <w:pPr>
        <w:ind w:left="1440" w:hanging="360"/>
      </w:pPr>
      <w:rPr>
        <w:rFonts w:hint="default"/>
      </w:rPr>
    </w:lvl>
    <w:lvl w:ilvl="2" w:tplc="C0D0A4B4">
      <w:start w:val="12"/>
      <w:numFmt w:val="decimal"/>
      <w:lvlText w:val="%3."/>
      <w:lvlJc w:val="left"/>
      <w:pPr>
        <w:ind w:left="360" w:hanging="360"/>
      </w:pPr>
      <w:rPr>
        <w:rFonts w:hint="default"/>
      </w:rPr>
    </w:lvl>
    <w:lvl w:ilvl="3" w:tplc="270088CC">
      <w:start w:val="2"/>
      <w:numFmt w:val="upperRoman"/>
      <w:lvlText w:val="%4."/>
      <w:lvlJc w:val="left"/>
      <w:pPr>
        <w:ind w:left="1004" w:hanging="72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51A1B55"/>
    <w:multiLevelType w:val="hybridMultilevel"/>
    <w:tmpl w:val="64884F22"/>
    <w:lvl w:ilvl="0" w:tplc="566CFE2C">
      <w:start w:val="1"/>
      <w:numFmt w:val="upperLetter"/>
      <w:lvlText w:val="%1)"/>
      <w:lvlJc w:val="left"/>
      <w:pPr>
        <w:ind w:left="720" w:hanging="360"/>
      </w:pPr>
      <w:rPr>
        <w:rFonts w:ascii="UniversLTPro-65Bold" w:hAnsi="UniversLTPro-65Bold" w:cs="UniversLTPro-65Bold"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7255DA7"/>
    <w:multiLevelType w:val="hybridMultilevel"/>
    <w:tmpl w:val="3654A2D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CBA0DB5"/>
    <w:multiLevelType w:val="multilevel"/>
    <w:tmpl w:val="15D02A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5DFE31E8"/>
    <w:multiLevelType w:val="multilevel"/>
    <w:tmpl w:val="04C8D302"/>
    <w:lvl w:ilvl="0">
      <w:start w:val="1"/>
      <w:numFmt w:val="upperRoman"/>
      <w:lvlText w:val="%1."/>
      <w:lvlJc w:val="right"/>
      <w:pPr>
        <w:tabs>
          <w:tab w:val="num" w:pos="720"/>
        </w:tabs>
        <w:ind w:left="720" w:hanging="360"/>
      </w:pPr>
    </w:lvl>
    <w:lvl w:ilvl="1">
      <w:start w:val="4"/>
      <w:numFmt w:val="bullet"/>
      <w:lvlText w:val="•"/>
      <w:lvlJc w:val="left"/>
      <w:pPr>
        <w:ind w:left="1785" w:hanging="705"/>
      </w:pPr>
      <w:rPr>
        <w:rFonts w:ascii="Calibri" w:eastAsiaTheme="minorHAnsi" w:hAnsi="Calibri" w:cs="Calibri"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621454F2"/>
    <w:multiLevelType w:val="hybridMultilevel"/>
    <w:tmpl w:val="6B562612"/>
    <w:lvl w:ilvl="0" w:tplc="F0D0F5AA">
      <w:start w:val="1"/>
      <w:numFmt w:val="upperRoman"/>
      <w:lvlText w:val="%1."/>
      <w:lvlJc w:val="righ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821DAC"/>
    <w:multiLevelType w:val="hybridMultilevel"/>
    <w:tmpl w:val="7FAE9C90"/>
    <w:lvl w:ilvl="0" w:tplc="45786B86">
      <w:numFmt w:val="bullet"/>
      <w:lvlText w:val="•"/>
      <w:lvlJc w:val="left"/>
      <w:pPr>
        <w:ind w:left="1065" w:hanging="705"/>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6076924"/>
    <w:multiLevelType w:val="hybridMultilevel"/>
    <w:tmpl w:val="6010B638"/>
    <w:lvl w:ilvl="0" w:tplc="041F0013">
      <w:start w:val="1"/>
      <w:numFmt w:val="upperRoman"/>
      <w:lvlText w:val="%1."/>
      <w:lvlJc w:val="right"/>
      <w:pPr>
        <w:ind w:left="720" w:hanging="360"/>
      </w:pPr>
    </w:lvl>
    <w:lvl w:ilvl="1" w:tplc="041F0013">
      <w:start w:val="1"/>
      <w:numFmt w:val="upperRoman"/>
      <w:lvlText w:val="%2."/>
      <w:lvlJc w:val="right"/>
      <w:pPr>
        <w:ind w:left="1440" w:hanging="360"/>
      </w:pPr>
    </w:lvl>
    <w:lvl w:ilvl="2" w:tplc="16844A32">
      <w:start w:val="1"/>
      <w:numFmt w:val="upperLetter"/>
      <w:lvlText w:val="%3)"/>
      <w:lvlJc w:val="left"/>
      <w:pPr>
        <w:ind w:left="2340" w:hanging="360"/>
      </w:pPr>
      <w:rPr>
        <w:rFonts w:ascii="UniversLTPro-65Bold" w:hAnsi="UniversLTPro-65Bold" w:cs="UniversLTPro-65Bold"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58E09D2"/>
    <w:multiLevelType w:val="hybridMultilevel"/>
    <w:tmpl w:val="C9CE7F14"/>
    <w:lvl w:ilvl="0" w:tplc="EFB46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6F60143"/>
    <w:multiLevelType w:val="hybridMultilevel"/>
    <w:tmpl w:val="0DDCF0C2"/>
    <w:lvl w:ilvl="0" w:tplc="FEFCBC3C">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73E6217"/>
    <w:multiLevelType w:val="hybridMultilevel"/>
    <w:tmpl w:val="0E842A2C"/>
    <w:lvl w:ilvl="0" w:tplc="2EF6F974">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9712D60"/>
    <w:multiLevelType w:val="hybridMultilevel"/>
    <w:tmpl w:val="0BFC2E32"/>
    <w:lvl w:ilvl="0" w:tplc="68E0FB5E">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8"/>
  </w:num>
  <w:num w:numId="3">
    <w:abstractNumId w:val="22"/>
  </w:num>
  <w:num w:numId="4">
    <w:abstractNumId w:val="17"/>
  </w:num>
  <w:num w:numId="5">
    <w:abstractNumId w:val="1"/>
  </w:num>
  <w:num w:numId="6">
    <w:abstractNumId w:val="0"/>
  </w:num>
  <w:num w:numId="7">
    <w:abstractNumId w:val="6"/>
  </w:num>
  <w:num w:numId="8">
    <w:abstractNumId w:val="15"/>
  </w:num>
  <w:num w:numId="9">
    <w:abstractNumId w:val="16"/>
  </w:num>
  <w:num w:numId="10">
    <w:abstractNumId w:val="20"/>
  </w:num>
  <w:num w:numId="11">
    <w:abstractNumId w:val="2"/>
  </w:num>
  <w:num w:numId="12">
    <w:abstractNumId w:val="12"/>
  </w:num>
  <w:num w:numId="13">
    <w:abstractNumId w:val="10"/>
  </w:num>
  <w:num w:numId="14">
    <w:abstractNumId w:val="23"/>
  </w:num>
  <w:num w:numId="15">
    <w:abstractNumId w:val="5"/>
  </w:num>
  <w:num w:numId="16">
    <w:abstractNumId w:val="19"/>
  </w:num>
  <w:num w:numId="17">
    <w:abstractNumId w:val="21"/>
  </w:num>
  <w:num w:numId="18">
    <w:abstractNumId w:val="9"/>
  </w:num>
  <w:num w:numId="19">
    <w:abstractNumId w:val="13"/>
  </w:num>
  <w:num w:numId="20">
    <w:abstractNumId w:val="4"/>
  </w:num>
  <w:num w:numId="21">
    <w:abstractNumId w:val="11"/>
  </w:num>
  <w:num w:numId="22">
    <w:abstractNumId w:val="8"/>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92"/>
    <w:rsid w:val="00001AB9"/>
    <w:rsid w:val="000565DC"/>
    <w:rsid w:val="000D6E6C"/>
    <w:rsid w:val="001317ED"/>
    <w:rsid w:val="00163623"/>
    <w:rsid w:val="00195828"/>
    <w:rsid w:val="002D454E"/>
    <w:rsid w:val="002F1720"/>
    <w:rsid w:val="003819D9"/>
    <w:rsid w:val="003C6F92"/>
    <w:rsid w:val="005231EB"/>
    <w:rsid w:val="00604102"/>
    <w:rsid w:val="006336B7"/>
    <w:rsid w:val="00660F72"/>
    <w:rsid w:val="006A75E6"/>
    <w:rsid w:val="006E3929"/>
    <w:rsid w:val="00775337"/>
    <w:rsid w:val="00861613"/>
    <w:rsid w:val="00902AF9"/>
    <w:rsid w:val="00905D74"/>
    <w:rsid w:val="00961D44"/>
    <w:rsid w:val="009A15B4"/>
    <w:rsid w:val="009F7763"/>
    <w:rsid w:val="00A777AF"/>
    <w:rsid w:val="00B47BAE"/>
    <w:rsid w:val="00BF4D76"/>
    <w:rsid w:val="00C2691B"/>
    <w:rsid w:val="00C32DB9"/>
    <w:rsid w:val="00C871F7"/>
    <w:rsid w:val="00D82E2D"/>
    <w:rsid w:val="00DB24A3"/>
    <w:rsid w:val="00DE1027"/>
    <w:rsid w:val="00EF593C"/>
    <w:rsid w:val="00FD0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8CEA"/>
  <w15:chartTrackingRefBased/>
  <w15:docId w15:val="{10B19C51-59A9-4BDF-8577-5A28D1B6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5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23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792</Words>
  <Characters>4520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Müge Şahin Çolak</cp:lastModifiedBy>
  <cp:revision>26</cp:revision>
  <dcterms:created xsi:type="dcterms:W3CDTF">2021-12-20T12:04:00Z</dcterms:created>
  <dcterms:modified xsi:type="dcterms:W3CDTF">2021-12-21T12:00:00Z</dcterms:modified>
</cp:coreProperties>
</file>